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6804">
      <w:pPr>
        <w:pStyle w:val="a3"/>
        <w:divId w:val="121897725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2189772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40567685</w:t>
            </w:r>
          </w:p>
        </w:tc>
        <w:tc>
          <w:tcPr>
            <w:tcW w:w="0" w:type="auto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</w:p>
        </w:tc>
      </w:tr>
      <w:tr w:rsidR="00000000">
        <w:trPr>
          <w:divId w:val="12189772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</w:p>
        </w:tc>
      </w:tr>
      <w:tr w:rsidR="00000000">
        <w:trPr>
          <w:divId w:val="12189772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40566416</w:t>
            </w:r>
          </w:p>
        </w:tc>
        <w:tc>
          <w:tcPr>
            <w:tcW w:w="0" w:type="auto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</w:p>
        </w:tc>
      </w:tr>
      <w:tr w:rsidR="00000000">
        <w:trPr>
          <w:divId w:val="12189772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89772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680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6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494600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6680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715"/>
        <w:gridCol w:w="1990"/>
        <w:gridCol w:w="1392"/>
        <w:gridCol w:w="1525"/>
        <w:gridCol w:w="1679"/>
        <w:gridCol w:w="167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6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494600X8677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</w:t>
            </w:r>
            <w:r>
              <w:rPr>
                <w:rFonts w:eastAsia="Times New Roman"/>
              </w:rPr>
              <w:t>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6680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6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498938</w:t>
            </w:r>
          </w:p>
        </w:tc>
      </w:tr>
    </w:tbl>
    <w:p w:rsidR="00000000" w:rsidRDefault="00D6680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68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2020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68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66804">
      <w:pPr>
        <w:rPr>
          <w:rFonts w:eastAsia="Times New Roman"/>
        </w:rPr>
      </w:pPr>
    </w:p>
    <w:p w:rsidR="00000000" w:rsidRDefault="00D6680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6680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2019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Общества по результатам 2019 финансового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</w:t>
      </w:r>
      <w:r>
        <w:rPr>
          <w:rFonts w:eastAsia="Times New Roman"/>
        </w:rPr>
        <w:t>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6. Об избрании членов Ревизионной комиссии Общества.</w:t>
      </w:r>
      <w:r>
        <w:rPr>
          <w:rFonts w:eastAsia="Times New Roman"/>
        </w:rPr>
        <w:br/>
        <w:t>7. Об отмене действия внутренних документов, в том числе регулирующих деятельность органов Общества.</w:t>
      </w:r>
      <w:r>
        <w:rPr>
          <w:rFonts w:eastAsia="Times New Roman"/>
        </w:rPr>
        <w:br/>
        <w:t>8. Об утверждении ауди</w:t>
      </w:r>
      <w:r>
        <w:rPr>
          <w:rFonts w:eastAsia="Times New Roman"/>
        </w:rPr>
        <w:t>тора Общества.</w:t>
      </w:r>
      <w:r>
        <w:rPr>
          <w:rFonts w:eastAsia="Times New Roman"/>
        </w:rPr>
        <w:br/>
        <w:t>9.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10. О согласии на совершении сделок, в совершении которых имеется заинтересованность. </w:t>
      </w:r>
    </w:p>
    <w:p w:rsidR="00000000" w:rsidRDefault="00D668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6680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 manager (495) 956-27-90, (495) 956-27-91</w:t>
      </w:r>
    </w:p>
    <w:p w:rsidR="00D66804" w:rsidRDefault="00D6680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D6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2233"/>
    <w:rsid w:val="00BB2233"/>
    <w:rsid w:val="00D6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2FAA50-514E-4A11-8245-8AB13F51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22e4e24e6c0492abe079ab2228e2d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2020-06-01T06:20:00Z</dcterms:created>
  <dcterms:modified xsi:type="dcterms:W3CDTF">2020-06-01T06:20:00Z</dcterms:modified>
</cp:coreProperties>
</file>