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5949">
      <w:pPr>
        <w:pStyle w:val="a3"/>
        <w:divId w:val="3365266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3652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26731107</w:t>
            </w:r>
          </w:p>
        </w:tc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</w:p>
        </w:tc>
      </w:tr>
      <w:tr w:rsidR="00000000">
        <w:trPr>
          <w:divId w:val="33652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</w:p>
        </w:tc>
      </w:tr>
      <w:tr w:rsidR="00000000">
        <w:trPr>
          <w:divId w:val="33652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26576405</w:t>
            </w:r>
          </w:p>
        </w:tc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</w:p>
        </w:tc>
      </w:tr>
      <w:tr w:rsidR="00000000">
        <w:trPr>
          <w:divId w:val="33652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652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594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7459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330722X17717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459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5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марта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5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745949">
      <w:pPr>
        <w:rPr>
          <w:rFonts w:eastAsia="Times New Roman"/>
        </w:rPr>
      </w:pPr>
    </w:p>
    <w:p w:rsidR="00000000" w:rsidRDefault="007459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45949">
      <w:pPr>
        <w:rPr>
          <w:rFonts w:eastAsia="Times New Roman"/>
        </w:rPr>
      </w:pPr>
      <w:r>
        <w:rPr>
          <w:rFonts w:eastAsia="Times New Roman"/>
        </w:rPr>
        <w:t xml:space="preserve">1. Избрание Ревизионной комиссии Общества. </w:t>
      </w:r>
      <w:r>
        <w:rPr>
          <w:rFonts w:eastAsia="Times New Roman"/>
        </w:rPr>
        <w:br/>
        <w:t xml:space="preserve">2. Утверждение количественного состава Правления Общества и избрание Правления Общества. </w:t>
      </w:r>
      <w:r>
        <w:rPr>
          <w:rFonts w:eastAsia="Times New Roman"/>
        </w:rPr>
        <w:br/>
        <w:t>3. Определение размера вознаграждений и (или) компенсаций расходов членов Совета дире</w:t>
      </w:r>
      <w:r>
        <w:rPr>
          <w:rFonts w:eastAsia="Times New Roman"/>
        </w:rPr>
        <w:t xml:space="preserve">кторов Общества, связанных с исполнением ими своих обязанностей. </w:t>
      </w:r>
      <w:r>
        <w:rPr>
          <w:rFonts w:eastAsia="Times New Roman"/>
        </w:rPr>
        <w:br/>
        <w:t xml:space="preserve">4. Участие Общества в Национальной ассоциации участников рынка промышленного интернета (НАПИ). </w:t>
      </w:r>
    </w:p>
    <w:p w:rsidR="00000000" w:rsidRDefault="00745949">
      <w:pPr>
        <w:pStyle w:val="a3"/>
      </w:pPr>
      <w:r>
        <w:t>Настоящим сообщаем о получении НКО АО НРД информации, предоставляемой эмитентом ценных бумаг в</w:t>
      </w:r>
      <w:r>
        <w:t xml:space="preserve">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</w:t>
      </w:r>
      <w:r>
        <w:t>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74594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459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745949" w:rsidRDefault="007459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sectPr w:rsidR="0074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80717"/>
    <w:rsid w:val="00580717"/>
    <w:rsid w:val="0074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04eadc2e0d4161b3d46728498873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2018-02-16T06:29:00Z</dcterms:created>
  <dcterms:modified xsi:type="dcterms:W3CDTF">2018-02-16T06:29:00Z</dcterms:modified>
</cp:coreProperties>
</file>