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3B37">
      <w:pPr>
        <w:pStyle w:val="a3"/>
        <w:divId w:val="202319460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23194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30388477</w:t>
            </w:r>
          </w:p>
        </w:tc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</w:p>
        </w:tc>
      </w:tr>
      <w:tr w:rsidR="00000000">
        <w:trPr>
          <w:divId w:val="2023194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</w:p>
        </w:tc>
      </w:tr>
      <w:tr w:rsidR="00000000">
        <w:trPr>
          <w:divId w:val="2023194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30200585</w:t>
            </w:r>
          </w:p>
        </w:tc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</w:p>
        </w:tc>
      </w:tr>
      <w:tr w:rsidR="00000000">
        <w:trPr>
          <w:divId w:val="2023194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3194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3B3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3B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365294X7321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D3B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</w:tbl>
    <w:p w:rsidR="00000000" w:rsidRDefault="00FD3B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1"/>
        <w:gridCol w:w="654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D3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1 полугодия 2018 года в денежной форме в размере 14 руб. 58 коп. (четырнадцать рублей пятьдесят восемь копеек) на одну размещенную акцию. </w:t>
            </w:r>
            <w:r>
              <w:rPr>
                <w:rFonts w:eastAsia="Times New Roman"/>
              </w:rPr>
              <w:t>Определить дату, на которую определяются лица, имеющие право на получение дивидендов, - 09 октября 2018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</w:t>
            </w:r>
            <w:r>
              <w:rPr>
                <w:rFonts w:eastAsia="Times New Roman"/>
              </w:rPr>
              <w:t xml:space="preserve">ированным в реестре акционеров, осуществить не позднее 23 октября 2018 года, другим зарегистрированным в реестре акционеров держателям акций – не позднее 14 ноября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9766381492</w:t>
            </w:r>
            <w:r>
              <w:rPr>
                <w:rFonts w:eastAsia="Times New Roman"/>
              </w:rPr>
              <w:br/>
              <w:t>Против: 219734</w:t>
            </w:r>
            <w:r>
              <w:rPr>
                <w:rFonts w:eastAsia="Times New Roman"/>
              </w:rPr>
              <w:br/>
              <w:t>Воздержался: 21995679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353190</w:t>
            </w:r>
          </w:p>
        </w:tc>
      </w:tr>
    </w:tbl>
    <w:p w:rsidR="00000000" w:rsidRDefault="00FD3B37">
      <w:pPr>
        <w:rPr>
          <w:rFonts w:eastAsia="Times New Roman"/>
        </w:rPr>
      </w:pPr>
    </w:p>
    <w:p w:rsidR="00000000" w:rsidRDefault="00FD3B3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D3B37">
      <w:pPr>
        <w:pStyle w:val="a3"/>
      </w:pPr>
      <w:r>
        <w:t>4.10. Информация о решениях, принятых общим собранием акционеров, а также об</w:t>
      </w:r>
      <w:r>
        <w:t xml:space="preserve"> итогах голосования на общем собрании акционеров.</w:t>
      </w:r>
    </w:p>
    <w:p w:rsidR="00000000" w:rsidRDefault="00FD3B3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</w:t>
      </w:r>
      <w:r>
        <w:t>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D3B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D3B37" w:rsidRDefault="00FD3B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sectPr w:rsidR="00FD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659FA"/>
    <w:rsid w:val="002659FA"/>
    <w:rsid w:val="00FD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9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3dc70eff2c48a083de582e3e932e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2018-10-05T04:25:00Z</dcterms:created>
  <dcterms:modified xsi:type="dcterms:W3CDTF">2018-10-05T04:25:00Z</dcterms:modified>
</cp:coreProperties>
</file>