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D7999">
      <w:pPr>
        <w:pStyle w:val="a3"/>
        <w:divId w:val="127521056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75210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51579270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</w:p>
        </w:tc>
      </w:tr>
      <w:tr w:rsidR="00000000">
        <w:trPr>
          <w:divId w:val="1275210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</w:p>
        </w:tc>
      </w:tr>
      <w:tr w:rsidR="00000000">
        <w:trPr>
          <w:divId w:val="1275210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51540032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</w:p>
        </w:tc>
      </w:tr>
      <w:tr w:rsidR="00000000">
        <w:trPr>
          <w:divId w:val="1275210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75210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D799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79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593216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D79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D79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79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79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79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79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79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79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79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79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593216X4418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BD79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79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79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79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593218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</w:p>
        </w:tc>
      </w:tr>
    </w:tbl>
    <w:p w:rsidR="00000000" w:rsidRDefault="00BD79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1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79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июня 2021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2021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79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BD79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727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D79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799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«Газпром нефть» за 2020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79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«Газпром нефть» за 2020 год (проект годового отчета размещен на сайте Общества по адресу: http://ir.gazprom-neft.ru/shareholders-meeting).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</w:t>
            </w:r>
            <w:r>
              <w:rPr>
                <w:rFonts w:eastAsia="Times New Roman"/>
              </w:rPr>
              <w:t>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«Газпром нефть» за 2020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79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годовую бухгалтерскую (финансовую) отчетность ПАО «Газпром нефть» за 2020 год (годовая бухгалтерская (финансовая) </w:t>
            </w:r>
            <w:r>
              <w:rPr>
                <w:rFonts w:eastAsia="Times New Roman"/>
              </w:rPr>
              <w:t xml:space="preserve">отчетность размещена на сайте Общества по адресу: http://ir.gazprom-neft.ru/shareholders-meeting). 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ПАО «Газпром нефть» за 2020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79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«Газпром нефть» по результатам 2020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форме и сроках их выплаты, а также о дате, на которую определяются лица, имеющие право на получение </w:t>
            </w:r>
            <w:r>
              <w:rPr>
                <w:rFonts w:eastAsia="Times New Roman"/>
              </w:rPr>
              <w:t xml:space="preserve">дивидендов по результатам 2020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79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2020 года в денежной форме в размере 15,00 руб. на одну обыкновенную акцию (с учетом дивидендов, выплаченных по результатам девяти месяцев 202</w:t>
            </w:r>
            <w:r>
              <w:rPr>
                <w:rFonts w:eastAsia="Times New Roman"/>
              </w:rPr>
              <w:t>0 года в размере 5,00 руб. на одну обыкновенную акцию); установить дату, на которую определяются лица, имеющие право на получение дивидендов – 25 июня 2021 года; определить срок выплаты дивидендов: номинальному держателю и являющемуся профессиональным учас</w:t>
            </w:r>
            <w:r>
              <w:rPr>
                <w:rFonts w:eastAsia="Times New Roman"/>
              </w:rPr>
              <w:t xml:space="preserve">тником рынка ценных бумаг доверительному управляющему, которые зарегистрированы в реестре акционеров – не позднее 09 июля 2021 года, а другим зарегистрированным в реестре акционеров лицам – не позднее 30 июля 2021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</w:t>
            </w:r>
            <w:r>
              <w:rPr>
                <w:rFonts w:eastAsia="Times New Roman"/>
              </w:rPr>
              <w:t xml:space="preserve">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79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«Газпром нефть»: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79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АКСЮТИН ОЛЕГ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79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АЛИСОВ ВЛАДИМИР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79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ДЮКОВ АЛЕКСАНДР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79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ИЛЮХИНА ЕЛЕНА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79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КУЗНЕЦ СЕРГЕЙ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79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79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МИЛЛЕР АЛЕКСЕЙ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79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МЕНЬШИКОВ СЕРГЕЙ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79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МИХАЙЛОВА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79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САДЫГОВ ФАМИЛ КАМИЛЬ ОГЛЫ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79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5.1.11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СЕЛЕЗНЕВ КИРИЛЛ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79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5.1.12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СЕРДЮКОВ ВАЛЕРИЙ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79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5.1.13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СУХОВ ГЕННАДИЙ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«Газпром нефть» на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79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«Газпром нефть» на 2021 год Общество с ограниченной ответственностью «Финансовые и бухгалтерские консультанты».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</w:t>
            </w:r>
            <w:r>
              <w:rPr>
                <w:rFonts w:eastAsia="Times New Roman"/>
              </w:rPr>
              <w:t>е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членов Совета директоров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79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вознаграждение членам Совета директоров ПАО «Газпром нефть», не занимающим должности в исполнительных органах ПАО «Газпром нефть» (не являю</w:t>
            </w:r>
            <w:r>
              <w:rPr>
                <w:rFonts w:eastAsia="Times New Roman"/>
              </w:rPr>
              <w:t>щимся исполнительными директорами) – по 0,005% от показателя EBITDA по данным консолидированной финансовой отчетности ПАО «Газпром нефть» в соответствии со стандартами МСФО за 2020 год (базовое вознаграждение). 2. Председателю Совета директоров ПАО «Газпро</w:t>
            </w:r>
            <w:r>
              <w:rPr>
                <w:rFonts w:eastAsia="Times New Roman"/>
              </w:rPr>
              <w:t>м нефть» выплатить дополнительное вознаграждение в размере произведения размера базового вознаграждения члена Совета директоров ПАО «Газпром нефть» на коэффициент 1,15. 3. Членам комитетов Совета директоров ПАО «Газпром нефть» выплатить дополнительное возн</w:t>
            </w:r>
            <w:r>
              <w:rPr>
                <w:rFonts w:eastAsia="Times New Roman"/>
              </w:rPr>
              <w:t xml:space="preserve">аграждение - по 10% от размера базового вознаграждения члена Совета директоров ПАО «Газпром нефть». 4. Дополнительно к вознаграждению членов комитетов Совета директоров Председателям комитетов Совета директоров ПАО «Газпром нефть» выплатить вознаграждение </w:t>
            </w:r>
            <w:r>
              <w:rPr>
                <w:rFonts w:eastAsia="Times New Roman"/>
              </w:rPr>
              <w:t xml:space="preserve">- по 50% от размера вознаграждения члена комитета Совета директоров ПАО «Газпром нефть». 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D799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D7999">
      <w:pPr>
        <w:rPr>
          <w:rFonts w:eastAsia="Times New Roman"/>
        </w:rPr>
      </w:pPr>
    </w:p>
    <w:p w:rsidR="00000000" w:rsidRDefault="00BD799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D7999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«Газпром нефть» за 2020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ПАО «Газпром нефть» за 2020 год.</w:t>
      </w:r>
      <w:r>
        <w:rPr>
          <w:rFonts w:eastAsia="Times New Roman"/>
        </w:rPr>
        <w:br/>
        <w:t>3. О распределении прибыли ПАО «Газпром нефть» за 2020 год.</w:t>
      </w:r>
      <w:r>
        <w:rPr>
          <w:rFonts w:eastAsia="Times New Roman"/>
        </w:rPr>
        <w:br/>
        <w:t>4. О размере дивидендов, форме и сроках их выплаты, а также о дате, на которую определяются лица, имею</w:t>
      </w:r>
      <w:r>
        <w:rPr>
          <w:rFonts w:eastAsia="Times New Roman"/>
        </w:rPr>
        <w:t>щие право на получение дивидендов по результатам 2020 года.</w:t>
      </w:r>
      <w:r>
        <w:rPr>
          <w:rFonts w:eastAsia="Times New Roman"/>
        </w:rPr>
        <w:br/>
        <w:t>5. Избрание членов Совета директоров ПАО «Газпром нефть».</w:t>
      </w:r>
      <w:r>
        <w:rPr>
          <w:rFonts w:eastAsia="Times New Roman"/>
        </w:rPr>
        <w:br/>
        <w:t>6. Утверждение аудитора ПАО «Газпром нефть» на 2021 год.</w:t>
      </w:r>
      <w:r>
        <w:rPr>
          <w:rFonts w:eastAsia="Times New Roman"/>
        </w:rPr>
        <w:br/>
        <w:t xml:space="preserve">7. О вознаграждении членов Совета директоров ПАО «Газпром нефть». </w:t>
      </w:r>
    </w:p>
    <w:p w:rsidR="00000000" w:rsidRDefault="00BD7999">
      <w:pPr>
        <w:pStyle w:val="a3"/>
      </w:pPr>
      <w:r>
        <w:t>Направляем Вам</w:t>
      </w:r>
      <w:r>
        <w:t xml:space="preserve">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</w:t>
      </w:r>
      <w:r>
        <w:t>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BD799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D799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</w:t>
      </w:r>
      <w:r>
        <w:t>tails please contact your account  manager (495) 956-27-90, (495) 956-27-91</w:t>
      </w:r>
    </w:p>
    <w:p w:rsidR="00000000" w:rsidRDefault="00BD7999">
      <w:pPr>
        <w:rPr>
          <w:rFonts w:eastAsia="Times New Roman"/>
        </w:rPr>
      </w:pPr>
      <w:r>
        <w:rPr>
          <w:rFonts w:eastAsia="Times New Roman"/>
        </w:rPr>
        <w:br/>
      </w:r>
    </w:p>
    <w:p w:rsidR="00BD7999" w:rsidRDefault="00BD799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</w:t>
      </w:r>
      <w:r>
        <w:t>те.</w:t>
      </w:r>
    </w:p>
    <w:sectPr w:rsidR="00BD7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86D6B"/>
    <w:rsid w:val="00BD7999"/>
    <w:rsid w:val="00D8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1AD819-1820-4525-9BBD-E13672E0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21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d0306636beb4b1484e05338311193a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1860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2021-05-20T10:41:00Z</dcterms:created>
  <dcterms:modified xsi:type="dcterms:W3CDTF">2021-05-20T10:41:00Z</dcterms:modified>
</cp:coreProperties>
</file>