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0CC3">
      <w:pPr>
        <w:pStyle w:val="a3"/>
        <w:divId w:val="1248005949"/>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48005949"/>
          <w:tblCellSpacing w:w="7" w:type="dxa"/>
        </w:trPr>
        <w:tc>
          <w:tcPr>
            <w:tcW w:w="0" w:type="auto"/>
            <w:vAlign w:val="center"/>
            <w:hideMark/>
          </w:tcPr>
          <w:p w:rsidR="00000000" w:rsidRDefault="00020CC3">
            <w:pPr>
              <w:rPr>
                <w:rFonts w:eastAsia="Times New Roman"/>
              </w:rPr>
            </w:pPr>
            <w:r>
              <w:rPr>
                <w:rFonts w:eastAsia="Times New Roman"/>
              </w:rPr>
              <w:t>Сообщение</w:t>
            </w:r>
          </w:p>
        </w:tc>
        <w:tc>
          <w:tcPr>
            <w:tcW w:w="0" w:type="auto"/>
            <w:vAlign w:val="center"/>
            <w:hideMark/>
          </w:tcPr>
          <w:p w:rsidR="00000000" w:rsidRDefault="00020CC3">
            <w:pPr>
              <w:rPr>
                <w:rFonts w:eastAsia="Times New Roman"/>
              </w:rPr>
            </w:pPr>
            <w:r>
              <w:rPr>
                <w:rFonts w:eastAsia="Times New Roman"/>
              </w:rPr>
              <w:t>№ 109634123</w:t>
            </w:r>
          </w:p>
        </w:tc>
        <w:tc>
          <w:tcPr>
            <w:tcW w:w="0" w:type="auto"/>
            <w:vAlign w:val="center"/>
            <w:hideMark/>
          </w:tcPr>
          <w:p w:rsidR="00000000" w:rsidRDefault="00020CC3">
            <w:pPr>
              <w:rPr>
                <w:rFonts w:eastAsia="Times New Roman"/>
              </w:rPr>
            </w:pPr>
          </w:p>
        </w:tc>
      </w:tr>
      <w:tr w:rsidR="00000000">
        <w:trPr>
          <w:divId w:val="1248005949"/>
          <w:tblCellSpacing w:w="7" w:type="dxa"/>
        </w:trPr>
        <w:tc>
          <w:tcPr>
            <w:tcW w:w="0" w:type="auto"/>
            <w:vAlign w:val="center"/>
            <w:hideMark/>
          </w:tcPr>
          <w:p w:rsidR="00000000" w:rsidRDefault="00020CC3">
            <w:pPr>
              <w:rPr>
                <w:rFonts w:eastAsia="Times New Roman"/>
              </w:rPr>
            </w:pPr>
            <w:r>
              <w:rPr>
                <w:rFonts w:eastAsia="Times New Roman"/>
              </w:rPr>
              <w:t>Функция сообщения:</w:t>
            </w:r>
          </w:p>
        </w:tc>
        <w:tc>
          <w:tcPr>
            <w:tcW w:w="0" w:type="auto"/>
            <w:vAlign w:val="center"/>
            <w:hideMark/>
          </w:tcPr>
          <w:p w:rsidR="00000000" w:rsidRDefault="00020CC3">
            <w:pPr>
              <w:rPr>
                <w:rFonts w:eastAsia="Times New Roman"/>
              </w:rPr>
            </w:pPr>
            <w:r>
              <w:rPr>
                <w:rFonts w:eastAsia="Times New Roman"/>
              </w:rPr>
              <w:t>Повторное сообщение</w:t>
            </w:r>
          </w:p>
        </w:tc>
        <w:tc>
          <w:tcPr>
            <w:tcW w:w="0" w:type="auto"/>
            <w:vAlign w:val="center"/>
            <w:hideMark/>
          </w:tcPr>
          <w:p w:rsidR="00000000" w:rsidRDefault="00020CC3">
            <w:pPr>
              <w:rPr>
                <w:rFonts w:eastAsia="Times New Roman"/>
              </w:rPr>
            </w:pPr>
          </w:p>
        </w:tc>
      </w:tr>
      <w:tr w:rsidR="00000000">
        <w:trPr>
          <w:divId w:val="1248005949"/>
          <w:tblCellSpacing w:w="7" w:type="dxa"/>
        </w:trPr>
        <w:tc>
          <w:tcPr>
            <w:tcW w:w="0" w:type="auto"/>
            <w:vAlign w:val="center"/>
            <w:hideMark/>
          </w:tcPr>
          <w:p w:rsidR="00000000" w:rsidRDefault="00020CC3">
            <w:pPr>
              <w:rPr>
                <w:rFonts w:eastAsia="Times New Roman"/>
              </w:rPr>
            </w:pPr>
            <w:r>
              <w:rPr>
                <w:rFonts w:eastAsia="Times New Roman"/>
              </w:rPr>
              <w:t>Предыдущее сообщение:</w:t>
            </w:r>
          </w:p>
        </w:tc>
        <w:tc>
          <w:tcPr>
            <w:tcW w:w="0" w:type="auto"/>
            <w:vAlign w:val="center"/>
            <w:hideMark/>
          </w:tcPr>
          <w:p w:rsidR="00000000" w:rsidRDefault="00020CC3">
            <w:pPr>
              <w:rPr>
                <w:rFonts w:eastAsia="Times New Roman"/>
              </w:rPr>
            </w:pPr>
            <w:r>
              <w:rPr>
                <w:rFonts w:eastAsia="Times New Roman"/>
              </w:rPr>
              <w:t>№ 109631719</w:t>
            </w:r>
          </w:p>
        </w:tc>
        <w:tc>
          <w:tcPr>
            <w:tcW w:w="0" w:type="auto"/>
            <w:vAlign w:val="center"/>
            <w:hideMark/>
          </w:tcPr>
          <w:p w:rsidR="00000000" w:rsidRDefault="00020CC3">
            <w:pPr>
              <w:rPr>
                <w:rFonts w:eastAsia="Times New Roman"/>
              </w:rPr>
            </w:pPr>
          </w:p>
        </w:tc>
      </w:tr>
      <w:tr w:rsidR="00000000">
        <w:trPr>
          <w:divId w:val="1248005949"/>
          <w:tblCellSpacing w:w="7" w:type="dxa"/>
        </w:trPr>
        <w:tc>
          <w:tcPr>
            <w:tcW w:w="0" w:type="auto"/>
            <w:vAlign w:val="center"/>
            <w:hideMark/>
          </w:tcPr>
          <w:p w:rsidR="00000000" w:rsidRDefault="00020CC3">
            <w:pPr>
              <w:rPr>
                <w:rFonts w:eastAsia="Times New Roman"/>
              </w:rPr>
            </w:pPr>
            <w:r>
              <w:rPr>
                <w:rFonts w:eastAsia="Times New Roman"/>
              </w:rPr>
              <w:t>Отправитель сообщения:</w:t>
            </w:r>
          </w:p>
        </w:tc>
        <w:tc>
          <w:tcPr>
            <w:tcW w:w="0" w:type="auto"/>
            <w:vAlign w:val="center"/>
            <w:hideMark/>
          </w:tcPr>
          <w:p w:rsidR="00000000" w:rsidRDefault="00020CC3">
            <w:pPr>
              <w:rPr>
                <w:rFonts w:eastAsia="Times New Roman"/>
              </w:rPr>
            </w:pPr>
            <w:r>
              <w:rPr>
                <w:rFonts w:eastAsia="Times New Roman"/>
              </w:rPr>
              <w:t>NDC000000000</w:t>
            </w:r>
          </w:p>
        </w:tc>
        <w:tc>
          <w:tcPr>
            <w:tcW w:w="0" w:type="auto"/>
            <w:vAlign w:val="center"/>
            <w:hideMark/>
          </w:tcPr>
          <w:p w:rsidR="00000000" w:rsidRDefault="00020CC3">
            <w:pPr>
              <w:rPr>
                <w:rFonts w:eastAsia="Times New Roman"/>
              </w:rPr>
            </w:pPr>
            <w:r>
              <w:rPr>
                <w:rFonts w:eastAsia="Times New Roman"/>
              </w:rPr>
              <w:t>НКО АО НРД</w:t>
            </w:r>
          </w:p>
        </w:tc>
      </w:tr>
      <w:tr w:rsidR="00000000">
        <w:trPr>
          <w:divId w:val="1248005949"/>
          <w:tblCellSpacing w:w="7" w:type="dxa"/>
        </w:trPr>
        <w:tc>
          <w:tcPr>
            <w:tcW w:w="0" w:type="auto"/>
            <w:vAlign w:val="center"/>
            <w:hideMark/>
          </w:tcPr>
          <w:p w:rsidR="00000000" w:rsidRDefault="00020CC3">
            <w:pPr>
              <w:rPr>
                <w:rFonts w:eastAsia="Times New Roman"/>
              </w:rPr>
            </w:pPr>
            <w:r>
              <w:rPr>
                <w:rFonts w:eastAsia="Times New Roman"/>
              </w:rPr>
              <w:t>Получатель сообщения:</w:t>
            </w:r>
          </w:p>
        </w:tc>
        <w:tc>
          <w:tcPr>
            <w:tcW w:w="0" w:type="auto"/>
            <w:vAlign w:val="center"/>
            <w:hideMark/>
          </w:tcPr>
          <w:p w:rsidR="00000000" w:rsidRDefault="00020CC3">
            <w:pPr>
              <w:rPr>
                <w:rFonts w:eastAsia="Times New Roman"/>
              </w:rPr>
            </w:pPr>
            <w:r>
              <w:rPr>
                <w:rFonts w:eastAsia="Times New Roman"/>
              </w:rPr>
              <w:t>MC0083900000</w:t>
            </w:r>
          </w:p>
        </w:tc>
        <w:tc>
          <w:tcPr>
            <w:tcW w:w="0" w:type="auto"/>
            <w:vAlign w:val="center"/>
            <w:hideMark/>
          </w:tcPr>
          <w:p w:rsidR="00000000" w:rsidRDefault="00020CC3">
            <w:pPr>
              <w:rPr>
                <w:rFonts w:eastAsia="Times New Roman"/>
              </w:rPr>
            </w:pPr>
            <w:r>
              <w:rPr>
                <w:rFonts w:eastAsia="Times New Roman"/>
              </w:rPr>
              <w:t>ООО ИК "ММК-Финанс"</w:t>
            </w:r>
          </w:p>
        </w:tc>
      </w:tr>
    </w:tbl>
    <w:p w:rsidR="00000000" w:rsidRDefault="00020CC3">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"Абрау - Дюрсо" ИНН 7727620673 (акции 1-02-12500-A / ISIN RU000A0JS5T7, 1-02-12500-A-002D / ISIN RU000A10AZJ6)</w:t>
      </w:r>
    </w:p>
    <w:tbl>
      <w:tblPr>
        <w:tblW w:w="5000" w:type="pct"/>
        <w:tblCellSpacing w:w="7" w:type="dxa"/>
        <w:tblCellMar>
          <w:left w:w="0" w:type="dxa"/>
          <w:right w:w="0" w:type="dxa"/>
        </w:tblCellMar>
        <w:tblLook w:val="04A0" w:firstRow="1" w:lastRow="0" w:firstColumn="1" w:lastColumn="0" w:noHBand="0" w:noVBand="1"/>
      </w:tblPr>
      <w:tblGrid>
        <w:gridCol w:w="3655"/>
        <w:gridCol w:w="5700"/>
      </w:tblGrid>
      <w:tr w:rsidR="00000000">
        <w:trPr>
          <w:tblHeader/>
          <w:tblCellSpacing w:w="7" w:type="dxa"/>
        </w:trPr>
        <w:tc>
          <w:tcPr>
            <w:tcW w:w="0" w:type="auto"/>
            <w:gridSpan w:val="2"/>
            <w:shd w:val="clear" w:color="auto" w:fill="BBBBBB"/>
            <w:vAlign w:val="center"/>
            <w:hideMark/>
          </w:tcPr>
          <w:p w:rsidR="00000000" w:rsidRDefault="00020CC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20CC3">
            <w:pPr>
              <w:wordWrap w:val="0"/>
              <w:rPr>
                <w:rFonts w:eastAsia="Times New Roman"/>
              </w:rPr>
            </w:pPr>
            <w:r>
              <w:rPr>
                <w:rFonts w:eastAsia="Times New Roman"/>
              </w:rPr>
              <w:t>1042890</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020CC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20CC3">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Дата КД (план.)</w:t>
            </w:r>
          </w:p>
        </w:tc>
        <w:tc>
          <w:tcPr>
            <w:tcW w:w="0" w:type="auto"/>
            <w:shd w:val="clear" w:color="auto" w:fill="EEEEEE"/>
            <w:vAlign w:val="center"/>
            <w:hideMark/>
          </w:tcPr>
          <w:p w:rsidR="00000000" w:rsidRDefault="00020CC3">
            <w:pPr>
              <w:rPr>
                <w:rFonts w:eastAsia="Times New Roman"/>
              </w:rPr>
            </w:pPr>
            <w:r>
              <w:rPr>
                <w:rFonts w:eastAsia="Times New Roman"/>
              </w:rPr>
              <w:t>26 июня 2025 г. 11:00 МСК</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Дата фиксации</w:t>
            </w:r>
          </w:p>
        </w:tc>
        <w:tc>
          <w:tcPr>
            <w:tcW w:w="0" w:type="auto"/>
            <w:shd w:val="clear" w:color="auto" w:fill="EEEEEE"/>
            <w:vAlign w:val="center"/>
            <w:hideMark/>
          </w:tcPr>
          <w:p w:rsidR="00000000" w:rsidRDefault="00020CC3">
            <w:pPr>
              <w:rPr>
                <w:rFonts w:eastAsia="Times New Roman"/>
              </w:rPr>
            </w:pPr>
            <w:r>
              <w:rPr>
                <w:rFonts w:eastAsia="Times New Roman"/>
              </w:rPr>
              <w:t>02 июня 2025 г.</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020CC3">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020CC3">
            <w:pPr>
              <w:rPr>
                <w:rFonts w:eastAsia="Times New Roman"/>
              </w:rPr>
            </w:pPr>
            <w:r>
              <w:rPr>
                <w:rFonts w:eastAsia="Times New Roman"/>
              </w:rPr>
              <w:t>Москва, Севастопольский проспект дом 43А, корпус 2, конференц зал, пер</w:t>
            </w:r>
            <w:r>
              <w:rPr>
                <w:rFonts w:eastAsia="Times New Roman"/>
              </w:rPr>
              <w:br/>
              <w:t>вый этаж.</w:t>
            </w:r>
          </w:p>
        </w:tc>
      </w:tr>
    </w:tbl>
    <w:p w:rsidR="00000000" w:rsidRDefault="00020C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24"/>
        <w:gridCol w:w="1992"/>
        <w:gridCol w:w="1394"/>
        <w:gridCol w:w="1527"/>
        <w:gridCol w:w="1655"/>
        <w:gridCol w:w="1655"/>
        <w:gridCol w:w="27"/>
      </w:tblGrid>
      <w:tr w:rsidR="00000000">
        <w:trPr>
          <w:tblHeader/>
          <w:tblCellSpacing w:w="7" w:type="dxa"/>
        </w:trPr>
        <w:tc>
          <w:tcPr>
            <w:tcW w:w="0" w:type="auto"/>
            <w:gridSpan w:val="8"/>
            <w:shd w:val="clear" w:color="auto" w:fill="BBBBBB"/>
            <w:vAlign w:val="center"/>
            <w:hideMark/>
          </w:tcPr>
          <w:p w:rsidR="00000000" w:rsidRDefault="00020CC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20CC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ISIN</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1042890X17947</w:t>
            </w:r>
          </w:p>
        </w:tc>
        <w:tc>
          <w:tcPr>
            <w:tcW w:w="0" w:type="auto"/>
            <w:shd w:val="clear" w:color="auto" w:fill="EEEEEE"/>
            <w:vAlign w:val="center"/>
            <w:hideMark/>
          </w:tcPr>
          <w:p w:rsidR="00000000" w:rsidRDefault="00020CC3">
            <w:pPr>
              <w:rPr>
                <w:rFonts w:eastAsia="Times New Roman"/>
              </w:rPr>
            </w:pPr>
            <w:r>
              <w:rPr>
                <w:rFonts w:eastAsia="Times New Roman"/>
              </w:rPr>
              <w:t>Публичное акционерное общество "Абрау - Дюрсо"</w:t>
            </w:r>
          </w:p>
        </w:tc>
        <w:tc>
          <w:tcPr>
            <w:tcW w:w="0" w:type="auto"/>
            <w:shd w:val="clear" w:color="auto" w:fill="EEEEEE"/>
            <w:vAlign w:val="center"/>
            <w:hideMark/>
          </w:tcPr>
          <w:p w:rsidR="00000000" w:rsidRDefault="00020CC3">
            <w:pPr>
              <w:rPr>
                <w:rFonts w:eastAsia="Times New Roman"/>
              </w:rPr>
            </w:pPr>
            <w:r>
              <w:rPr>
                <w:rFonts w:eastAsia="Times New Roman"/>
              </w:rPr>
              <w:t>1-02-12500-A</w:t>
            </w:r>
          </w:p>
        </w:tc>
        <w:tc>
          <w:tcPr>
            <w:tcW w:w="0" w:type="auto"/>
            <w:shd w:val="clear" w:color="auto" w:fill="EEEEEE"/>
            <w:vAlign w:val="center"/>
            <w:hideMark/>
          </w:tcPr>
          <w:p w:rsidR="00000000" w:rsidRDefault="00020CC3">
            <w:pPr>
              <w:rPr>
                <w:rFonts w:eastAsia="Times New Roman"/>
              </w:rPr>
            </w:pPr>
            <w:r>
              <w:rPr>
                <w:rFonts w:eastAsia="Times New Roman"/>
              </w:rPr>
              <w:t>29 августа 2012 г.</w:t>
            </w:r>
          </w:p>
        </w:tc>
        <w:tc>
          <w:tcPr>
            <w:tcW w:w="0" w:type="auto"/>
            <w:shd w:val="clear" w:color="auto" w:fill="EEEEEE"/>
            <w:vAlign w:val="center"/>
            <w:hideMark/>
          </w:tcPr>
          <w:p w:rsidR="00000000" w:rsidRDefault="00020CC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20CC3">
            <w:pPr>
              <w:rPr>
                <w:rFonts w:eastAsia="Times New Roman"/>
              </w:rPr>
            </w:pPr>
            <w:r>
              <w:rPr>
                <w:rFonts w:eastAsia="Times New Roman"/>
              </w:rPr>
              <w:t>ABDU/02</w:t>
            </w:r>
          </w:p>
        </w:tc>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1042890X83932</w:t>
            </w:r>
          </w:p>
        </w:tc>
        <w:tc>
          <w:tcPr>
            <w:tcW w:w="0" w:type="auto"/>
            <w:shd w:val="clear" w:color="auto" w:fill="EEEEEE"/>
            <w:vAlign w:val="center"/>
            <w:hideMark/>
          </w:tcPr>
          <w:p w:rsidR="00000000" w:rsidRDefault="00020CC3">
            <w:pPr>
              <w:rPr>
                <w:rFonts w:eastAsia="Times New Roman"/>
              </w:rPr>
            </w:pPr>
            <w:r>
              <w:rPr>
                <w:rFonts w:eastAsia="Times New Roman"/>
              </w:rPr>
              <w:t>Публичное акционерное общ</w:t>
            </w:r>
            <w:r>
              <w:rPr>
                <w:rFonts w:eastAsia="Times New Roman"/>
              </w:rPr>
              <w:t>ество "Абрау - Дюрсо"</w:t>
            </w:r>
          </w:p>
        </w:tc>
        <w:tc>
          <w:tcPr>
            <w:tcW w:w="0" w:type="auto"/>
            <w:shd w:val="clear" w:color="auto" w:fill="EEEEEE"/>
            <w:vAlign w:val="center"/>
            <w:hideMark/>
          </w:tcPr>
          <w:p w:rsidR="00000000" w:rsidRDefault="00020CC3">
            <w:pPr>
              <w:rPr>
                <w:rFonts w:eastAsia="Times New Roman"/>
              </w:rPr>
            </w:pPr>
            <w:r>
              <w:rPr>
                <w:rFonts w:eastAsia="Times New Roman"/>
              </w:rPr>
              <w:t>1-02-12500-A-002D</w:t>
            </w:r>
          </w:p>
        </w:tc>
        <w:tc>
          <w:tcPr>
            <w:tcW w:w="0" w:type="auto"/>
            <w:shd w:val="clear" w:color="auto" w:fill="EEEEEE"/>
            <w:vAlign w:val="center"/>
            <w:hideMark/>
          </w:tcPr>
          <w:p w:rsidR="00000000" w:rsidRDefault="00020CC3">
            <w:pPr>
              <w:rPr>
                <w:rFonts w:eastAsia="Times New Roman"/>
              </w:rPr>
            </w:pPr>
            <w:r>
              <w:rPr>
                <w:rFonts w:eastAsia="Times New Roman"/>
              </w:rPr>
              <w:t>25 февраля 2025 г.</w:t>
            </w:r>
          </w:p>
        </w:tc>
        <w:tc>
          <w:tcPr>
            <w:tcW w:w="0" w:type="auto"/>
            <w:shd w:val="clear" w:color="auto" w:fill="EEEEEE"/>
            <w:vAlign w:val="center"/>
            <w:hideMark/>
          </w:tcPr>
          <w:p w:rsidR="00000000" w:rsidRDefault="00020CC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vAlign w:val="center"/>
            <w:hideMark/>
          </w:tcPr>
          <w:p w:rsidR="00000000" w:rsidRDefault="00020CC3">
            <w:pPr>
              <w:rPr>
                <w:rFonts w:eastAsia="Times New Roman"/>
                <w:sz w:val="20"/>
                <w:szCs w:val="20"/>
              </w:rPr>
            </w:pPr>
          </w:p>
        </w:tc>
      </w:tr>
    </w:tbl>
    <w:p w:rsidR="00000000" w:rsidRDefault="00020C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020CC3">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020CC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20CC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DVCA</w:t>
            </w:r>
          </w:p>
        </w:tc>
        <w:tc>
          <w:tcPr>
            <w:tcW w:w="0" w:type="auto"/>
            <w:shd w:val="clear" w:color="auto" w:fill="EEEEEE"/>
            <w:vAlign w:val="center"/>
            <w:hideMark/>
          </w:tcPr>
          <w:p w:rsidR="00000000" w:rsidRDefault="00020CC3">
            <w:pPr>
              <w:rPr>
                <w:rFonts w:eastAsia="Times New Roman"/>
              </w:rPr>
            </w:pPr>
            <w:r>
              <w:rPr>
                <w:rFonts w:eastAsia="Times New Roman"/>
              </w:rPr>
              <w:t>1047682</w:t>
            </w:r>
          </w:p>
        </w:tc>
        <w:tc>
          <w:tcPr>
            <w:tcW w:w="0" w:type="auto"/>
            <w:shd w:val="clear" w:color="auto" w:fill="EEEEEE"/>
            <w:vAlign w:val="center"/>
            <w:hideMark/>
          </w:tcPr>
          <w:p w:rsidR="00000000" w:rsidRDefault="00020CC3">
            <w:pPr>
              <w:rPr>
                <w:rFonts w:eastAsia="Times New Roman"/>
              </w:rPr>
            </w:pPr>
          </w:p>
        </w:tc>
      </w:tr>
    </w:tbl>
    <w:p w:rsidR="00000000" w:rsidRDefault="00020C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949"/>
        <w:gridCol w:w="3406"/>
      </w:tblGrid>
      <w:tr w:rsidR="00000000">
        <w:trPr>
          <w:tblHeader/>
          <w:tblCellSpacing w:w="7" w:type="dxa"/>
        </w:trPr>
        <w:tc>
          <w:tcPr>
            <w:tcW w:w="0" w:type="auto"/>
            <w:gridSpan w:val="2"/>
            <w:shd w:val="clear" w:color="auto" w:fill="BBBBBB"/>
            <w:vAlign w:val="center"/>
            <w:hideMark/>
          </w:tcPr>
          <w:p w:rsidR="00000000" w:rsidRDefault="00020CC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020CC3">
            <w:pPr>
              <w:rPr>
                <w:rFonts w:eastAsia="Times New Roman"/>
              </w:rPr>
            </w:pPr>
            <w:r>
              <w:rPr>
                <w:rFonts w:eastAsia="Times New Roman"/>
              </w:rPr>
              <w:t>23 июня 2025 г. 19:59 МСК</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Дата и время окончания приема бюллетеней для голосования/инструкций для участия в заседании или заочном голосовани</w:t>
            </w:r>
            <w:r>
              <w:rPr>
                <w:rFonts w:eastAsia="Times New Roman"/>
              </w:rPr>
              <w:t>и, установленные эмитентом</w:t>
            </w:r>
          </w:p>
        </w:tc>
        <w:tc>
          <w:tcPr>
            <w:tcW w:w="0" w:type="auto"/>
            <w:shd w:val="clear" w:color="auto" w:fill="EEEEEE"/>
            <w:vAlign w:val="center"/>
            <w:hideMark/>
          </w:tcPr>
          <w:p w:rsidR="00000000" w:rsidRDefault="00020CC3">
            <w:pPr>
              <w:rPr>
                <w:rFonts w:eastAsia="Times New Roman"/>
              </w:rPr>
            </w:pPr>
            <w:r>
              <w:rPr>
                <w:rFonts w:eastAsia="Times New Roman"/>
              </w:rPr>
              <w:t>23 июня 2025 г. 23:59 МСК</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 xml:space="preserve">Адрес НКО АО НРД для направления инструкций для </w:t>
            </w:r>
            <w:r>
              <w:rPr>
                <w:rFonts w:eastAsia="Times New Roman"/>
              </w:rPr>
              <w:t xml:space="preserve">участия в заседании или заочном голосовании </w:t>
            </w:r>
          </w:p>
        </w:tc>
        <w:tc>
          <w:tcPr>
            <w:tcW w:w="0" w:type="auto"/>
            <w:shd w:val="clear" w:color="auto" w:fill="EEEEEE"/>
            <w:vAlign w:val="center"/>
            <w:hideMark/>
          </w:tcPr>
          <w:p w:rsidR="00000000" w:rsidRDefault="00020CC3">
            <w:pPr>
              <w:rPr>
                <w:rFonts w:eastAsia="Times New Roman"/>
              </w:rPr>
            </w:pPr>
            <w:r>
              <w:rPr>
                <w:rFonts w:eastAsia="Times New Roman"/>
              </w:rPr>
              <w:t>no_e-proxy-voting</w:t>
            </w: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020CC3">
            <w:pPr>
              <w:rPr>
                <w:rFonts w:eastAsia="Times New Roman"/>
              </w:rPr>
            </w:pPr>
            <w:r>
              <w:rPr>
                <w:rFonts w:eastAsia="Times New Roman"/>
              </w:rPr>
              <w:t xml:space="preserve">Код страны: RU. </w:t>
            </w:r>
            <w:r>
              <w:rPr>
                <w:rFonts w:eastAsia="Times New Roman"/>
              </w:rPr>
              <w:br/>
              <w:t>ПАО «Абрау – Дюрсо». 117186, Москва, Севастопольский проспект дом 43А,</w:t>
            </w:r>
            <w:r>
              <w:rPr>
                <w:rFonts w:eastAsia="Times New Roman"/>
              </w:rPr>
              <w:br/>
              <w:t>корпус 2,</w:t>
            </w:r>
          </w:p>
        </w:tc>
      </w:tr>
    </w:tbl>
    <w:p w:rsidR="00000000" w:rsidRDefault="00020CC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7"/>
        <w:gridCol w:w="6781"/>
        <w:gridCol w:w="27"/>
      </w:tblGrid>
      <w:tr w:rsidR="00000000">
        <w:trPr>
          <w:tblHeader/>
          <w:tblCellSpacing w:w="7" w:type="dxa"/>
        </w:trPr>
        <w:tc>
          <w:tcPr>
            <w:tcW w:w="0" w:type="auto"/>
            <w:gridSpan w:val="3"/>
            <w:shd w:val="clear" w:color="auto" w:fill="BBBBBB"/>
            <w:vAlign w:val="center"/>
            <w:hideMark/>
          </w:tcPr>
          <w:p w:rsidR="00000000" w:rsidRDefault="00020CC3">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020CC3">
            <w:pPr>
              <w:jc w:val="center"/>
              <w:rPr>
                <w:rFonts w:eastAsia="Times New Roman"/>
                <w:b/>
                <w:bCs/>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Утверждение годового отчета Общества за 2024 финансовый год.</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1.1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Утвердить годовой отчет Общества за 2024 финансовый год.</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w:t>
            </w:r>
            <w:r>
              <w:rPr>
                <w:rFonts w:eastAsia="Times New Roman"/>
              </w:rPr>
              <w:t>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rHeight w:val="150"/>
          <w:tblCellSpacing w:w="7" w:type="dxa"/>
        </w:trPr>
        <w:tc>
          <w:tcPr>
            <w:tcW w:w="0" w:type="auto"/>
            <w:vAlign w:val="center"/>
            <w:hideMark/>
          </w:tcPr>
          <w:p w:rsidR="00000000" w:rsidRDefault="00020CC3">
            <w:pPr>
              <w:rPr>
                <w:rFonts w:eastAsia="Times New Roman"/>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Утверждение годовой бухгалтерской (финансовой) отчетности Общества за 2024 финансовый год (все формы).</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2.1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 xml:space="preserve">Утвердить годовую бухгалтерскую (финансовую) отчетность Общества за 2024 финансовый </w:t>
            </w:r>
            <w:r>
              <w:rPr>
                <w:rFonts w:eastAsia="Times New Roman"/>
              </w:rPr>
              <w:t>год (все формы).</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rHeight w:val="150"/>
          <w:tblCellSpacing w:w="7" w:type="dxa"/>
        </w:trPr>
        <w:tc>
          <w:tcPr>
            <w:tcW w:w="0" w:type="auto"/>
            <w:vAlign w:val="center"/>
            <w:hideMark/>
          </w:tcPr>
          <w:p w:rsidR="00000000" w:rsidRDefault="00020CC3">
            <w:pPr>
              <w:rPr>
                <w:rFonts w:eastAsia="Times New Roman"/>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Распределение прибыли Общества (в том числе выплата (объявление) дивидендов), полученной по результатам 2024 фи</w:t>
            </w:r>
            <w:r>
              <w:rPr>
                <w:rFonts w:eastAsia="Times New Roman"/>
              </w:rPr>
              <w:t>нансового года.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3.1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 xml:space="preserve">Распределить прибыль Общества, полученную по результатам 2024 финансового года, в размере 1 153 960 281,44 (Один миллиард сто пятьдесят три миллиона девятьсот шестьдесят </w:t>
            </w:r>
            <w:r>
              <w:rPr>
                <w:rFonts w:eastAsia="Times New Roman"/>
              </w:rPr>
              <w:t>тысяч двести восемьдесят один рубль 44 копейки), в следующем порядке: полный текст решения см.файл Бюллетень_ПАО Абрау-Дюрсо_2024_2025_1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w:t>
            </w:r>
            <w:r>
              <w:rPr>
                <w:rFonts w:eastAsia="Times New Roman"/>
              </w:rPr>
              <w:t xml:space="preserve">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rHeight w:val="150"/>
          <w:tblCellSpacing w:w="7" w:type="dxa"/>
        </w:trPr>
        <w:tc>
          <w:tcPr>
            <w:tcW w:w="0" w:type="auto"/>
            <w:vAlign w:val="center"/>
            <w:hideMark/>
          </w:tcPr>
          <w:p w:rsidR="00000000" w:rsidRDefault="00020CC3">
            <w:pPr>
              <w:rPr>
                <w:rFonts w:eastAsia="Times New Roman"/>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Избрание совета директоров Общества.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Избрать членами совета директоров Общества следующих лиц:</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Белянинов Дмитрий Андреевич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4.1.2</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Богданов Андрей Анатольевич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4.1.3</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Ванин Андрей Сергеевич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4.1.4</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Жан Часар-Гучков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4.1.5</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Гончарова Ирина Сергеевна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4.1.6</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Зарицкая Елена Александровна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4.1.7</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Лозовский Игорь Владимирович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4.1.8</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Титов Борис Юрьевич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4.1.9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Титов Павел Борисович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20CC3">
            <w:pPr>
              <w:rPr>
                <w:rFonts w:eastAsia="Times New Roman"/>
              </w:rPr>
            </w:pPr>
            <w:r>
              <w:rPr>
                <w:rFonts w:eastAsia="Times New Roman"/>
              </w:rPr>
              <w:t>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20CC3">
            <w:pPr>
              <w:wordWrap w:val="0"/>
              <w:rPr>
                <w:rFonts w:eastAsia="Times New Roman"/>
              </w:rPr>
            </w:pPr>
            <w:r>
              <w:rPr>
                <w:rFonts w:eastAsia="Times New Roman"/>
              </w:rPr>
              <w:t>9</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rHeight w:val="150"/>
          <w:tblCellSpacing w:w="7" w:type="dxa"/>
        </w:trPr>
        <w:tc>
          <w:tcPr>
            <w:tcW w:w="0" w:type="auto"/>
            <w:vAlign w:val="center"/>
            <w:hideMark/>
          </w:tcPr>
          <w:p w:rsidR="00000000" w:rsidRDefault="00020CC3">
            <w:pPr>
              <w:rPr>
                <w:rFonts w:eastAsia="Times New Roman"/>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Избрание ревизионной комиссии Общества.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5.1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Избрать членами ревизионной комиссии Общества следующих лиц: - Кузнецов Алексей Викторович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20CC3">
            <w:pPr>
              <w:wordWrap w:val="0"/>
              <w:rPr>
                <w:rFonts w:eastAsia="Times New Roman"/>
              </w:rPr>
            </w:pPr>
            <w:r>
              <w:rPr>
                <w:rFonts w:eastAsia="Times New Roman"/>
              </w:rPr>
              <w:t>Число избираемых лиц – 3.</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5.2</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Избрать членами ревизионной комиссии Общества следующих лиц: - Хаптхиров Александ Алексеевич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 xml:space="preserve">ACTV </w:t>
            </w:r>
            <w:r>
              <w:rPr>
                <w:rFonts w:eastAsia="Times New Roman"/>
              </w:rPr>
              <w:t>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20CC3">
            <w:pPr>
              <w:wordWrap w:val="0"/>
              <w:rPr>
                <w:rFonts w:eastAsia="Times New Roman"/>
              </w:rPr>
            </w:pPr>
            <w:r>
              <w:rPr>
                <w:rFonts w:eastAsia="Times New Roman"/>
              </w:rPr>
              <w:t>Число избираемых лиц – 3.</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5.3</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Избрать членами ревизионной комиссии Общества следующих лиц: - Шевелёв Михаил Олегович</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20CC3">
            <w:pPr>
              <w:wordWrap w:val="0"/>
              <w:rPr>
                <w:rFonts w:eastAsia="Times New Roman"/>
              </w:rPr>
            </w:pPr>
            <w:r>
              <w:rPr>
                <w:rFonts w:eastAsia="Times New Roman"/>
              </w:rPr>
              <w:t>Число избираемых лиц – 3.</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rHeight w:val="150"/>
          <w:tblCellSpacing w:w="7" w:type="dxa"/>
        </w:trPr>
        <w:tc>
          <w:tcPr>
            <w:tcW w:w="0" w:type="auto"/>
            <w:vAlign w:val="center"/>
            <w:hideMark/>
          </w:tcPr>
          <w:p w:rsidR="00000000" w:rsidRDefault="00020CC3">
            <w:pPr>
              <w:rPr>
                <w:rFonts w:eastAsia="Times New Roman"/>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Назначен</w:t>
            </w:r>
            <w:r>
              <w:rPr>
                <w:rFonts w:eastAsia="Times New Roman"/>
              </w:rPr>
              <w:t>ие аудиторской организации Общества.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Номер проекта решения: 6.1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Назначить аудиторской организацией Общества – ЮНИКОН АКЦИОНЕРНОЕ ОБЩЕСТВО (ОГРН 1037739271701).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r w:rsidR="00000000">
        <w:trPr>
          <w:trHeight w:val="150"/>
          <w:tblCellSpacing w:w="7" w:type="dxa"/>
        </w:trPr>
        <w:tc>
          <w:tcPr>
            <w:tcW w:w="0" w:type="auto"/>
            <w:vAlign w:val="center"/>
            <w:hideMark/>
          </w:tcPr>
          <w:p w:rsidR="00000000" w:rsidRDefault="00020CC3">
            <w:pPr>
              <w:rPr>
                <w:rFonts w:eastAsia="Times New Roman"/>
              </w:rPr>
            </w:pPr>
          </w:p>
        </w:tc>
        <w:tc>
          <w:tcPr>
            <w:tcW w:w="0" w:type="auto"/>
            <w:vAlign w:val="center"/>
            <w:hideMark/>
          </w:tcPr>
          <w:p w:rsidR="00000000" w:rsidRDefault="00020CC3">
            <w:pPr>
              <w:rPr>
                <w:rFonts w:eastAsia="Times New Roman"/>
                <w:sz w:val="20"/>
                <w:szCs w:val="20"/>
              </w:rPr>
            </w:pP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020CC3">
            <w:pPr>
              <w:rPr>
                <w:rFonts w:eastAsia="Times New Roman"/>
              </w:rPr>
            </w:pPr>
            <w:r>
              <w:rPr>
                <w:rFonts w:eastAsia="Times New Roman"/>
              </w:rPr>
              <w:t>Предоставление согласия на совершение между ПАО «Абрау – Дюрсо» и Банком ВТБ (ПАО) взаимосвязанных сделок, в совершении которых имеется заинтересованность, - дополнительного соглашения № 4 к договору поручительства № ДП7-ЦН-772324/2022</w:t>
            </w:r>
            <w:r>
              <w:rPr>
                <w:rFonts w:eastAsia="Times New Roman"/>
              </w:rPr>
              <w:t>/00052 от «15» декабря 2022 года, дополнительного соглашения № 4 к договору поручительства № ДП7-ЦН-772324/2022/00053 от «15» декабря 2022 года, дополнительного соглашения № 4 к договору поручительства № ДП4-ЦВ-730750/2019/00204 от «01» июля 2021 года.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20CC3">
            <w:pPr>
              <w:jc w:val="center"/>
              <w:rPr>
                <w:rFonts w:eastAsia="Times New Roman"/>
              </w:rPr>
            </w:pPr>
            <w:r>
              <w:rPr>
                <w:rFonts w:eastAsia="Times New Roman"/>
              </w:rPr>
              <w:t>Н</w:t>
            </w:r>
            <w:r>
              <w:rPr>
                <w:rFonts w:eastAsia="Times New Roman"/>
              </w:rPr>
              <w:t>омер проекта решения: 7.1</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Описание</w:t>
            </w:r>
          </w:p>
        </w:tc>
        <w:tc>
          <w:tcPr>
            <w:tcW w:w="0" w:type="auto"/>
            <w:shd w:val="clear" w:color="auto" w:fill="EEEEEE"/>
            <w:vAlign w:val="center"/>
            <w:hideMark/>
          </w:tcPr>
          <w:p w:rsidR="00000000" w:rsidRDefault="00020CC3">
            <w:pPr>
              <w:rPr>
                <w:rFonts w:eastAsia="Times New Roman"/>
              </w:rPr>
            </w:pPr>
            <w:r>
              <w:rPr>
                <w:rFonts w:eastAsia="Times New Roman"/>
              </w:rPr>
              <w:t xml:space="preserve">Предоставить согласие на совершение между ПАО «Абрау – Дюрсо» и Банком ВТБ (ПАО) взаимосвязанных сделок, в совершении которых имеется заинтересованность, - дополнительного соглашения </w:t>
            </w:r>
            <w:r>
              <w:rPr>
                <w:rFonts w:eastAsia="Times New Roman"/>
              </w:rPr>
              <w:t>№ 4 к договору поручительства № ДП7-ЦН-772324/2022/00052 от «15» декабря 2022 года, дополнительного соглашения № 4 к договору поручительства № ДП7-ЦН-772324/2022/00053 от «15» декабря 2022 года, дополнительного соглашения № 4 к договору поручительства № ДП</w:t>
            </w:r>
            <w:r>
              <w:rPr>
                <w:rFonts w:eastAsia="Times New Roman"/>
              </w:rPr>
              <w:t>4-ЦВ-730750/2019/00204 от «01» июля 2021 года, на следующих условиях: полный текст решения см.файл Бюллетень_ПАО Абрау-Дюрсо_2024_2025_3</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Тип решения</w:t>
            </w:r>
          </w:p>
        </w:tc>
        <w:tc>
          <w:tcPr>
            <w:tcW w:w="0" w:type="auto"/>
            <w:shd w:val="clear" w:color="auto" w:fill="EEEEEE"/>
            <w:vAlign w:val="center"/>
            <w:hideMark/>
          </w:tcPr>
          <w:p w:rsidR="00000000" w:rsidRDefault="00020CC3">
            <w:pPr>
              <w:rPr>
                <w:rFonts w:eastAsia="Times New Roman"/>
              </w:rPr>
            </w:pPr>
            <w:r>
              <w:rPr>
                <w:rFonts w:eastAsia="Times New Roman"/>
              </w:rPr>
              <w:t>ORDI Обычное</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20CC3">
            <w:pPr>
              <w:rPr>
                <w:rFonts w:eastAsia="Times New Roman"/>
              </w:rPr>
            </w:pPr>
            <w:r>
              <w:rPr>
                <w:rFonts w:eastAsia="Times New Roman"/>
              </w:rPr>
              <w:t>Нет</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Статус</w:t>
            </w:r>
          </w:p>
        </w:tc>
        <w:tc>
          <w:tcPr>
            <w:tcW w:w="0" w:type="auto"/>
            <w:shd w:val="clear" w:color="auto" w:fill="EEEEEE"/>
            <w:vAlign w:val="center"/>
            <w:hideMark/>
          </w:tcPr>
          <w:p w:rsidR="00000000" w:rsidRDefault="00020CC3">
            <w:pPr>
              <w:rPr>
                <w:rFonts w:eastAsia="Times New Roman"/>
              </w:rPr>
            </w:pPr>
            <w:r>
              <w:rPr>
                <w:rFonts w:eastAsia="Times New Roman"/>
              </w:rPr>
              <w:t>ACTV Актуально</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CFOR За</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w:t>
            </w:r>
            <w:r>
              <w:rPr>
                <w:rFonts w:eastAsia="Times New Roman"/>
              </w:rPr>
              <w:t xml:space="preserve">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CAGS Против</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20CC3">
            <w:pPr>
              <w:rPr>
                <w:rFonts w:eastAsia="Times New Roman"/>
              </w:rPr>
            </w:pPr>
            <w:r>
              <w:rPr>
                <w:rFonts w:eastAsia="Times New Roman"/>
              </w:rPr>
              <w:t>ABST Воздержаться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RU000A0JS5T7</w:t>
            </w:r>
          </w:p>
        </w:tc>
        <w:tc>
          <w:tcPr>
            <w:tcW w:w="0" w:type="auto"/>
            <w:shd w:val="clear" w:color="auto" w:fill="EEEEEE"/>
            <w:vAlign w:val="center"/>
            <w:hideMark/>
          </w:tcPr>
          <w:p w:rsidR="00000000" w:rsidRDefault="00020CC3">
            <w:pPr>
              <w:rPr>
                <w:rFonts w:eastAsia="Times New Roman"/>
              </w:rPr>
            </w:pPr>
            <w:r>
              <w:rPr>
                <w:rFonts w:eastAsia="Times New Roman"/>
              </w:rPr>
              <w:t>ABDU/02#RU#1-02-12500-A#Обыкновенная акция именная</w:t>
            </w:r>
          </w:p>
        </w:tc>
        <w:tc>
          <w:tcPr>
            <w:tcW w:w="0" w:type="auto"/>
            <w:vAlign w:val="center"/>
            <w:hideMark/>
          </w:tcPr>
          <w:p w:rsidR="00000000" w:rsidRDefault="00020CC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20CC3">
            <w:pPr>
              <w:rPr>
                <w:rFonts w:eastAsia="Times New Roman"/>
              </w:rPr>
            </w:pPr>
            <w:r>
              <w:rPr>
                <w:rFonts w:eastAsia="Times New Roman"/>
              </w:rPr>
              <w:t>RU000A10AZJ6</w:t>
            </w:r>
          </w:p>
        </w:tc>
        <w:tc>
          <w:tcPr>
            <w:tcW w:w="0" w:type="auto"/>
            <w:shd w:val="clear" w:color="auto" w:fill="EEEEEE"/>
            <w:vAlign w:val="center"/>
            <w:hideMark/>
          </w:tcPr>
          <w:p w:rsidR="00000000" w:rsidRDefault="00020CC3">
            <w:pPr>
              <w:rPr>
                <w:rFonts w:eastAsia="Times New Roman"/>
              </w:rPr>
            </w:pPr>
            <w:r>
              <w:rPr>
                <w:rFonts w:eastAsia="Times New Roman"/>
              </w:rPr>
              <w:t>RU000A10AZJ6#RU#1-02-12500-A-002D#Акция обыкновенная</w:t>
            </w:r>
          </w:p>
        </w:tc>
        <w:tc>
          <w:tcPr>
            <w:tcW w:w="0" w:type="auto"/>
            <w:vAlign w:val="center"/>
            <w:hideMark/>
          </w:tcPr>
          <w:p w:rsidR="00000000" w:rsidRDefault="00020CC3">
            <w:pPr>
              <w:rPr>
                <w:rFonts w:eastAsia="Times New Roman"/>
                <w:sz w:val="20"/>
                <w:szCs w:val="20"/>
              </w:rPr>
            </w:pPr>
          </w:p>
        </w:tc>
      </w:tr>
    </w:tbl>
    <w:p w:rsidR="00000000" w:rsidRDefault="00020CC3">
      <w:pPr>
        <w:rPr>
          <w:rFonts w:eastAsia="Times New Roman"/>
        </w:rPr>
      </w:pPr>
    </w:p>
    <w:p w:rsidR="00000000" w:rsidRDefault="00020CC3">
      <w:pPr>
        <w:pStyle w:val="2"/>
        <w:rPr>
          <w:rFonts w:eastAsia="Times New Roman"/>
        </w:rPr>
      </w:pPr>
      <w:r>
        <w:rPr>
          <w:rFonts w:eastAsia="Times New Roman"/>
        </w:rPr>
        <w:t>Повестка</w:t>
      </w:r>
    </w:p>
    <w:p w:rsidR="00000000" w:rsidRDefault="00020CC3">
      <w:pPr>
        <w:rPr>
          <w:rFonts w:eastAsia="Times New Roman"/>
        </w:rPr>
      </w:pPr>
      <w:r>
        <w:rPr>
          <w:rFonts w:eastAsia="Times New Roman"/>
        </w:rPr>
        <w:t>1. Утверждение годового отчета Общества за 2024 финансовый год. 2. Утверждение годовой бухгалтерской (финансовой) отчетности Общества за 2024 финансовый год (все формы). 3. Распределение прибыли Общества (в том числе выплата (объявление) дивидендов), получ</w:t>
      </w:r>
      <w:r>
        <w:rPr>
          <w:rFonts w:eastAsia="Times New Roman"/>
        </w:rPr>
        <w:t>енной по результатам 2024 финансового года. 4. Избрание совета директоров Общества. 5. Избрание ревизионной комиссии Общества. 6. Назначение аудиторской организации Общества. 7. Предоставление согласия на совершение между ПАО «Абрау – Дюрсо» и Банком ВТБ (</w:t>
      </w:r>
      <w:r>
        <w:rPr>
          <w:rFonts w:eastAsia="Times New Roman"/>
        </w:rPr>
        <w:t>ПАО) взаимосвязанных сделок, в совершении которых имеется заинтересованность, - дополнительного соглашения № 4 к договору поручительства № ДП7-ЦН-772324/2022/00052 от «15» декабря 2022 года, дополнительного соглашения № 4 к договору поручительства № ДП7-ЦН</w:t>
      </w:r>
      <w:r>
        <w:rPr>
          <w:rFonts w:eastAsia="Times New Roman"/>
        </w:rPr>
        <w:t xml:space="preserve">-772324/2022/00053 от «15» декабря 2022 года, дополнительного соглашения № 4 к договору поручительства № ДП4-ЦВ-730750/2019/00204 от «01» июля 2021 года. </w:t>
      </w:r>
    </w:p>
    <w:p w:rsidR="00000000" w:rsidRDefault="00020CC3">
      <w:pPr>
        <w:pStyle w:val="a3"/>
      </w:pPr>
      <w:r>
        <w:t>Информация для акционеров (уточнение)</w:t>
      </w:r>
    </w:p>
    <w:p w:rsidR="00000000" w:rsidRDefault="00020CC3">
      <w:pPr>
        <w:pStyle w:val="a3"/>
      </w:pPr>
      <w:r>
        <w:lastRenderedPageBreak/>
        <w:t>Направляем Вам поступивший в НКО АО НРД электронный документ дл</w:t>
      </w:r>
      <w:r>
        <w:t>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9 ст. 52 Федерального закона от 26 декабря 1995 года №208-ФЗ «Об акционерных обществах</w:t>
      </w:r>
      <w:r>
        <w:t>»*.</w:t>
      </w:r>
      <w:r>
        <w:br/>
      </w:r>
      <w:r>
        <w:br/>
        <w:t>* НРД не отвечает за полноту и достоверность информации, полученной от эмитента.</w:t>
      </w:r>
    </w:p>
    <w:p w:rsidR="00000000" w:rsidRDefault="00020CC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020CC3">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w:t>
      </w:r>
      <w:r>
        <w:t xml:space="preserve"> contact your account  manager (495) 956-27-90, (495) 956-27-91</w:t>
      </w:r>
    </w:p>
    <w:p w:rsidR="00000000" w:rsidRDefault="00020CC3">
      <w:pPr>
        <w:rPr>
          <w:rFonts w:eastAsia="Times New Roman"/>
        </w:rPr>
      </w:pPr>
      <w:r>
        <w:rPr>
          <w:rFonts w:eastAsia="Times New Roman"/>
        </w:rPr>
        <w:br/>
      </w:r>
    </w:p>
    <w:p w:rsidR="00020CC3" w:rsidRDefault="00020CC3">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02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F737A"/>
    <w:rsid w:val="00020CC3"/>
    <w:rsid w:val="00AF737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38037-0789-45AE-92A9-91AD19B6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05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a754ae24953433d979a5a1fd1c86e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2025-06-06T05:03:00Z</dcterms:created>
  <dcterms:modified xsi:type="dcterms:W3CDTF">2025-06-06T05:03:00Z</dcterms:modified>
</cp:coreProperties>
</file>