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210D">
      <w:pPr>
        <w:pStyle w:val="a3"/>
        <w:divId w:val="8009255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0925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38766394</w:t>
            </w:r>
          </w:p>
        </w:tc>
        <w:tc>
          <w:tcPr>
            <w:tcW w:w="0" w:type="auto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</w:p>
        </w:tc>
      </w:tr>
      <w:tr w:rsidR="00000000">
        <w:trPr>
          <w:divId w:val="800925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</w:p>
        </w:tc>
      </w:tr>
      <w:tr w:rsidR="00000000">
        <w:trPr>
          <w:divId w:val="800925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38649220</w:t>
            </w:r>
          </w:p>
        </w:tc>
        <w:tc>
          <w:tcPr>
            <w:tcW w:w="0" w:type="auto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</w:p>
        </w:tc>
      </w:tr>
      <w:tr w:rsidR="00000000">
        <w:trPr>
          <w:divId w:val="800925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0925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210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2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477230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C21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2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477230X6996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C21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9"/>
        <w:gridCol w:w="22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21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апреля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</w:t>
            </w:r>
            <w:r>
              <w:rPr>
                <w:rFonts w:eastAsia="Times New Roman"/>
              </w:rPr>
              <w:t>еля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21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0C210D">
      <w:pPr>
        <w:rPr>
          <w:rFonts w:eastAsia="Times New Roman"/>
        </w:rPr>
      </w:pPr>
    </w:p>
    <w:p w:rsidR="00000000" w:rsidRDefault="000C210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C210D">
      <w:pPr>
        <w:rPr>
          <w:rFonts w:eastAsia="Times New Roman"/>
        </w:rPr>
      </w:pPr>
      <w:r>
        <w:rPr>
          <w:rFonts w:eastAsia="Times New Roman"/>
        </w:rPr>
        <w:t>1. Распределение нераспределенной прибыли ПАО «Акрон» по результатам прошлых лет (в том числе выплата (объявление) дивидендов)</w:t>
      </w:r>
      <w:r>
        <w:rPr>
          <w:rFonts w:eastAsia="Times New Roman"/>
        </w:rPr>
        <w:t>.</w:t>
      </w:r>
    </w:p>
    <w:p w:rsidR="00000000" w:rsidRDefault="000C21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 manager (495) 956-27-90, (495) 956-27-91</w:t>
      </w:r>
    </w:p>
    <w:p w:rsidR="000C210D" w:rsidRDefault="000C210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</w:t>
      </w:r>
      <w:r>
        <w:t>ственно в электронном документе.</w:t>
      </w:r>
    </w:p>
    <w:sectPr w:rsidR="000C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5AF1"/>
    <w:rsid w:val="000C210D"/>
    <w:rsid w:val="00C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0F026E-BDE6-485E-94CB-633005A7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92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2020-03-03T04:41:00Z</dcterms:created>
  <dcterms:modified xsi:type="dcterms:W3CDTF">2020-03-03T04:41:00Z</dcterms:modified>
</cp:coreProperties>
</file>