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40D8">
      <w:pPr>
        <w:pStyle w:val="a3"/>
        <w:divId w:val="13218102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1810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33925776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</w:tr>
      <w:tr w:rsidR="00000000">
        <w:trPr>
          <w:divId w:val="1321810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</w:tr>
      <w:tr w:rsidR="00000000">
        <w:trPr>
          <w:divId w:val="1321810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33747411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</w:tr>
      <w:tr w:rsidR="00000000">
        <w:trPr>
          <w:divId w:val="1321810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1810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40D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0040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</w:t>
            </w:r>
            <w:r>
              <w:rPr>
                <w:rFonts w:eastAsia="Times New Roman"/>
              </w:rPr>
              <w:t>ратор "Гарант"</w:t>
            </w:r>
          </w:p>
        </w:tc>
      </w:tr>
    </w:tbl>
    <w:p w:rsidR="00000000" w:rsidRDefault="000040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</w:tbl>
    <w:p w:rsidR="00000000" w:rsidRDefault="000040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ООО «Регистратор «Гарант», 123100, Российская Федерация, г. Москва, </w:t>
            </w:r>
            <w:r>
              <w:rPr>
                <w:rFonts w:eastAsia="Times New Roman"/>
              </w:rPr>
              <w:t>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0040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2018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2018 год, годовую бухгалтерскую (финансовую) отчётность, а также распределить прибыль по результатам 2018 года следующим образом: </w:t>
            </w:r>
            <w:r>
              <w:rPr>
                <w:rFonts w:eastAsia="Times New Roman"/>
              </w:rPr>
              <w:t>Чистая прибыль ПАО «ЛУКОЙЛ» по результатам 2018 года составила 219 484 106 242,18 рублей. Чистую прибыль по результатам 2018 года (за исключением прибыли, распределенной в качестве дивидендов по результатам девяти месяцев 2018 года в сумме 71 250 000 000,0</w:t>
            </w:r>
            <w:r>
              <w:rPr>
                <w:rFonts w:eastAsia="Times New Roman"/>
              </w:rPr>
              <w:t>0 рублей) в размере 116 250 000 000,00 рублей распределить на выплату дивидендов. Оставшуюся часть прибыли в размере 31 984 106 242,18 рублей оставить нераспределенной. Выплатить дивиденды по обыкновенным акциям ПАО «ЛУКОЙЛ» по результатам 2018 года в разм</w:t>
            </w:r>
            <w:r>
              <w:rPr>
                <w:rFonts w:eastAsia="Times New Roman"/>
              </w:rPr>
              <w:t xml:space="preserve">ере 155 рублей на одну обыкновенную акцию (не включающие промежуточные дивиденды, выплаченные по результатам девяти месяцев 2018 года в размере 95 рублей на одну обыкновенную акцию).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Советом директоров ПАО «ЛУКОЙЛ» 6 марта 2019 г. (протокол № 4), в количестве 11 члено</w:t>
            </w:r>
            <w:r>
              <w:rPr>
                <w:rFonts w:eastAsia="Times New Roman"/>
              </w:rPr>
              <w:t xml:space="preserve">в: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Грайфер Валерий Исаакович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Теплухин Павел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Шюссель Вольфганг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2019 г. (протокол № 4): - Врублевского Ивана Николаевича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ПАО «ЛУКОЙЛ» из списка кандидатур, утвержденного Советом директоров ПАО «ЛУКОЙЛ» 6 марта 2019 г. (протокол № 4): - Отрубянн</w:t>
            </w:r>
            <w:r>
              <w:rPr>
                <w:rFonts w:eastAsia="Times New Roman"/>
              </w:rPr>
              <w:t xml:space="preserve">икова Артема Валентиновича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2019 г. (протокол № 4): - Сулоева Павла Александровича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компенсировать расходы членам Совета директоров ПАО «ЛУКОЙЛ» согласно приложению № 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</w:t>
            </w:r>
            <w:r>
              <w:rPr>
                <w:rFonts w:eastAsia="Times New Roman"/>
              </w:rPr>
              <w:t>аждения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связанные с исполнением ими функций членов Совета директоров, виды которых установлены решением год</w:t>
            </w:r>
            <w:r>
              <w:rPr>
                <w:rFonts w:eastAsia="Times New Roman"/>
              </w:rPr>
              <w:t xml:space="preserve">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членам Ревизионной комиссии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Ревизионной комиссии ПАО «ЛУКОЙЛ» в следующем размере: И.Н.Врублевскому - 3 500 000 руб. П.А.Сулоеву - 3 500 000 руб. А.В.Суркову - 3 500 000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Признать целесообразным сохранить размер вознаграждения членам Ревизионной комиссии ПАО «ЛУКОЙЛ», установленный решением годового Общего собрания акционеров ПАО «ЛУКОЙЛ» от 23 июня 2016 г. (Протокол № 1).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ПАО «ЛУКОЙЛ»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ПАО «ЛУКОЙЛ» в новой</w:t>
            </w:r>
            <w:r>
              <w:rPr>
                <w:rFonts w:eastAsia="Times New Roman"/>
              </w:rPr>
              <w:t xml:space="preserve"> редакции согласно приложению. Признать утратившим силу Положение о порядке подготовки и проведения общего собрания акционеров ПАО «ЛУКОЙЛ», утвержденное внеочередным Общим собранием акционеров ОАО «ЛУКОЙЛ» 18 декабря 2012 г. (Протокол № 2), с изменениями </w:t>
            </w:r>
            <w:r>
              <w:rPr>
                <w:rFonts w:eastAsia="Times New Roman"/>
              </w:rPr>
              <w:t xml:space="preserve">и дополнениями, утвержденными годовыми Общими собраниями акционеров 26 июня 2014 г. (Протокол № 1), 23 июня 2016 г. (Протокол № 1), 21 июня 2017 г. (Протокол № 1).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уменьшении уставного капитала ПАО «ЛУКОЙЛ» путем приобретения части размещенных акций в целях сокращения их общего количества.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Уменьшить уставный капитал ПАО «ЛУКОЙЛ» путем приобретения части размещенных акций ПАО «ЛУКОЙЛ» в целях сокращения их общего количества на следующих условиях: - категории (типы) приобретаемых акций - акции обыкновенные именные бездокументарные; - количеств</w:t>
            </w:r>
            <w:r>
              <w:rPr>
                <w:rFonts w:eastAsia="Times New Roman"/>
              </w:rPr>
              <w:t>о приобретаемых ПАО «ЛУКОЙЛ» акций данной категории (типа) – 35 000 000 (Тридцать пять миллионов) штук; - цена приобретения – 5 450 (Пять тысяч четыреста пятьдесят) рублей за одну акцию; - срок, в течение которого должны поступить заявления акционеров о пр</w:t>
            </w:r>
            <w:r>
              <w:rPr>
                <w:rFonts w:eastAsia="Times New Roman"/>
              </w:rPr>
              <w:t>одаже ПАО «ЛУКОЙЛ» принадлежащих им акций или отзыв таких заявлений - с 16 июля 2019 г. по 14 августа 2019 г. включительно; - срок оплаты ПАО «ЛУКОЙЛ» приобретаемых акций – до 28 августа 2019 г. включительно; - форма оплаты приобретаемых акций – денежные с</w:t>
            </w:r>
            <w:r>
              <w:rPr>
                <w:rFonts w:eastAsia="Times New Roman"/>
              </w:rPr>
              <w:t xml:space="preserve">редства.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</w:t>
            </w:r>
            <w:r>
              <w:rPr>
                <w:rFonts w:eastAsia="Times New Roman"/>
              </w:rPr>
              <w:t xml:space="preserve">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(Страхователь) и СПАО «Ингосстрах» (Страховщик) на условиях, указанных в приложении.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40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40D8">
      <w:pPr>
        <w:rPr>
          <w:rFonts w:eastAsia="Times New Roman"/>
        </w:rPr>
      </w:pPr>
    </w:p>
    <w:p w:rsidR="00000000" w:rsidRDefault="000040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40D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2018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2. Избрание членов Совета директоров ПАО «ЛУКОЙЛ».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</w:t>
      </w:r>
      <w:r>
        <w:rPr>
          <w:rFonts w:eastAsia="Times New Roman"/>
        </w:rPr>
        <w:t>рждение аудитора ПАО «ЛУКОЙЛ».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«ЛУКОЙЛ» в новой редакции.</w:t>
      </w:r>
      <w:r>
        <w:rPr>
          <w:rFonts w:eastAsia="Times New Roman"/>
        </w:rPr>
        <w:br/>
        <w:t>8. Об уменьшении уставного капитала ПАО «ЛУКОЙЛ» путем приобретения части размещенных акций в целях сокращен</w:t>
      </w:r>
      <w:r>
        <w:rPr>
          <w:rFonts w:eastAsia="Times New Roman"/>
        </w:rPr>
        <w:t>ия их общего количества.</w:t>
      </w:r>
      <w:r>
        <w:rPr>
          <w:rFonts w:eastAsia="Times New Roman"/>
        </w:rPr>
        <w:br/>
        <w:t xml:space="preserve">9. Принятие решения о согласии на совершение сделки, в совершении которой имеется заинтересованность. </w:t>
      </w:r>
    </w:p>
    <w:p w:rsidR="00000000" w:rsidRDefault="000040D8">
      <w:pPr>
        <w:pStyle w:val="a3"/>
      </w:pPr>
      <w:r>
        <w:t xml:space="preserve">Направляем комплект материалов включая бюллетени для голосования на годовом Общем собрании акционеров ПАО «ЛУКОЙЛ» 20 июня 2019 </w:t>
      </w:r>
      <w:r>
        <w:t>г. (далее – ГОСА) взамен ранее направленного в связи с технической ошибкой в бюллетене № 8, заключающейся в неправильном указании года (2018 год) в формулировке решения по вопросу 8 повестки дня ГОСА в части определения срока оплаты ПАО «ЛУКОЙЛ» приобретае</w:t>
      </w:r>
      <w:r>
        <w:t>мых акций (2018 год заменен на 2019 год).</w:t>
      </w:r>
      <w:r>
        <w:br/>
        <w:t xml:space="preserve">Полное решение по вопросу 1 см. в файле Бюллетень 1.pdf. Условия сделки по вопросу 9 см. в файле Приложение бюл 9.pdf </w:t>
      </w:r>
    </w:p>
    <w:p w:rsidR="00000000" w:rsidRDefault="000040D8">
      <w:pPr>
        <w:pStyle w:val="a3"/>
      </w:pPr>
      <w:r>
        <w:t>Направляем Вам поступивший в НКО АО НРД электронный документ для голосования по вопросам общего</w:t>
      </w:r>
      <w:r>
        <w:t xml:space="preserve">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</w:t>
      </w:r>
      <w:r>
        <w:t xml:space="preserve">у и достоверность информации, полученной от эмитента. </w:t>
      </w:r>
    </w:p>
    <w:p w:rsidR="00000000" w:rsidRDefault="000040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0040D8" w:rsidRDefault="000040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3B74"/>
    <w:rsid w:val="000040D8"/>
    <w:rsid w:val="00D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70F352-D5C7-4C95-9E6C-F4952A72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da4be5df67464bbcfdb068cbc41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2019-06-04T10:53:00Z</dcterms:created>
  <dcterms:modified xsi:type="dcterms:W3CDTF">2019-06-04T10:53:00Z</dcterms:modified>
</cp:coreProperties>
</file>