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4E5F">
      <w:pPr>
        <w:pStyle w:val="a3"/>
        <w:divId w:val="123747802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37478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27855345</w:t>
            </w:r>
          </w:p>
        </w:tc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</w:p>
        </w:tc>
      </w:tr>
      <w:tr w:rsidR="00000000">
        <w:trPr>
          <w:divId w:val="1237478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</w:p>
        </w:tc>
      </w:tr>
      <w:tr w:rsidR="00000000">
        <w:trPr>
          <w:divId w:val="1237478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7478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4E5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(акции 1-01-55039-E/RU000A0JPQ93, 1-01-55039-E-005D/RU000A0JXW61)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574E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5"/>
        <w:gridCol w:w="1075"/>
        <w:gridCol w:w="1253"/>
        <w:gridCol w:w="1253"/>
        <w:gridCol w:w="1041"/>
        <w:gridCol w:w="1181"/>
        <w:gridCol w:w="1181"/>
        <w:gridCol w:w="136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74E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74E5F">
      <w:pPr>
        <w:rPr>
          <w:rFonts w:eastAsia="Times New Roman"/>
        </w:rPr>
      </w:pPr>
    </w:p>
    <w:p w:rsidR="00000000" w:rsidRDefault="00574E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4E5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2017 г.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«МОЭК» по результатам 2017 г.</w:t>
      </w:r>
      <w:r>
        <w:rPr>
          <w:rFonts w:eastAsia="Times New Roman"/>
        </w:rPr>
        <w:br/>
        <w:t>3. Об избрании членов Сов</w:t>
      </w:r>
      <w:r>
        <w:rPr>
          <w:rFonts w:eastAsia="Times New Roman"/>
        </w:rPr>
        <w:t>ета директоров ПАО «МОЭК».</w:t>
      </w:r>
      <w:r>
        <w:rPr>
          <w:rFonts w:eastAsia="Times New Roman"/>
        </w:rPr>
        <w:br/>
        <w:t>4. Об избрании членов Ревизионной комиссии ПАО «МОЭК».</w:t>
      </w:r>
      <w:r>
        <w:rPr>
          <w:rFonts w:eastAsia="Times New Roman"/>
        </w:rPr>
        <w:br/>
        <w:t>5. Об утверждении аудитора ПАО «МОЭК.</w:t>
      </w:r>
      <w:r>
        <w:rPr>
          <w:rFonts w:eastAsia="Times New Roman"/>
        </w:rPr>
        <w:br/>
        <w:t>6. Об утверждении Устава ПАО «МОЭК»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ПАО «МО</w:t>
      </w:r>
      <w:r>
        <w:rPr>
          <w:rFonts w:eastAsia="Times New Roman"/>
        </w:rPr>
        <w:t>ЭК.</w:t>
      </w:r>
      <w:r>
        <w:rPr>
          <w:rFonts w:eastAsia="Times New Roman"/>
        </w:rPr>
        <w:br/>
        <w:t xml:space="preserve">8. О согласии на заключение сделок, в совершении которых имеется заинтересованность. </w:t>
      </w:r>
    </w:p>
    <w:p w:rsidR="00000000" w:rsidRDefault="00574E5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</w:t>
      </w:r>
      <w:r>
        <w:t xml:space="preserve"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74E5F">
      <w:pPr>
        <w:pStyle w:val="a3"/>
      </w:pPr>
      <w:r>
        <w:t>4.</w:t>
      </w:r>
      <w:r>
        <w:t>2. Информация о созыве общего собрания акционеров эмитента.</w:t>
      </w:r>
    </w:p>
    <w:p w:rsidR="00000000" w:rsidRDefault="00574E5F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74E5F" w:rsidRDefault="00574E5F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sectPr w:rsidR="0057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A710F"/>
    <w:rsid w:val="000A710F"/>
    <w:rsid w:val="0057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2018-05-07T05:15:00Z</dcterms:created>
  <dcterms:modified xsi:type="dcterms:W3CDTF">2018-05-07T05:15:00Z</dcterms:modified>
</cp:coreProperties>
</file>