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23F9">
      <w:pPr>
        <w:pStyle w:val="a3"/>
        <w:divId w:val="51546115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5461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52106272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</w:tr>
      <w:tr w:rsidR="00000000">
        <w:trPr>
          <w:divId w:val="515461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</w:tr>
      <w:tr w:rsidR="00000000">
        <w:trPr>
          <w:divId w:val="515461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52041923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</w:tr>
      <w:tr w:rsidR="00000000">
        <w:trPr>
          <w:divId w:val="515461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5461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23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23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587953X6996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123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</w:tr>
    </w:tbl>
    <w:p w:rsidR="00000000" w:rsidRDefault="00F123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23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отчет* ПАО «Акрон»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36019874</w:t>
            </w:r>
            <w:r>
              <w:rPr>
                <w:rFonts w:eastAsia="Times New Roman"/>
              </w:rPr>
              <w:br/>
              <w:t>Против: 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7</w:t>
            </w:r>
            <w:r>
              <w:rPr>
                <w:rFonts w:eastAsia="Times New Roman"/>
              </w:rPr>
              <w:br/>
              <w:t>Не участвовало: 5815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«Акрон»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36015843</w:t>
            </w:r>
            <w:r>
              <w:rPr>
                <w:rFonts w:eastAsia="Times New Roman"/>
              </w:rPr>
              <w:br/>
              <w:t>Против: 19</w:t>
            </w:r>
            <w:r>
              <w:rPr>
                <w:rFonts w:eastAsia="Times New Roman"/>
              </w:rPr>
              <w:br/>
              <w:t>Воздержался: 38</w:t>
            </w:r>
            <w:r>
              <w:rPr>
                <w:rFonts w:eastAsia="Times New Roman"/>
              </w:rPr>
              <w:br/>
              <w:t>Не участвовало: 5815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ПАО «Акрон» по результатам 2020 года, предложенное Советом директоров ПАО «Акрон»*. Выплатить (объявить) дивиденды по результатам 2020 года в размере и форме, предложенных Советом директоров ПАО «Акрон». Установить</w:t>
            </w:r>
            <w:r>
              <w:rPr>
                <w:rFonts w:eastAsia="Times New Roman"/>
              </w:rPr>
              <w:t xml:space="preserve">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36019845</w:t>
            </w:r>
            <w:r>
              <w:rPr>
                <w:rFonts w:eastAsia="Times New Roman"/>
              </w:rPr>
              <w:br/>
              <w:t>Против: 39</w:t>
            </w:r>
            <w:r>
              <w:rPr>
                <w:rFonts w:eastAsia="Times New Roman"/>
              </w:rPr>
              <w:br/>
              <w:t>Воздержался: 31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</w:t>
            </w:r>
            <w:r>
              <w:rPr>
                <w:rFonts w:eastAsia="Times New Roman"/>
              </w:rPr>
              <w:t xml:space="preserve"> Публичного акционерного общества «Акрон» в новой редакции*, предложенной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36018902</w:t>
            </w:r>
            <w:r>
              <w:rPr>
                <w:rFonts w:eastAsia="Times New Roman"/>
              </w:rPr>
              <w:br/>
              <w:t>Против: 40</w:t>
            </w:r>
            <w:r>
              <w:rPr>
                <w:rFonts w:eastAsia="Times New Roman"/>
              </w:rPr>
              <w:br/>
              <w:t>Воздержался: 958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35726481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35039205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34949466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34957443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</w:t>
            </w:r>
            <w:r>
              <w:rPr>
                <w:rFonts w:eastAsia="Times New Roman"/>
              </w:rPr>
              <w:t>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35851011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38784562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937652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Антонова Ивана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34966002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независимым членам Совета директоров ПАО «Акрон», избранным на годовом общем собрании акционеров 28 мая 2021 года, </w:t>
            </w:r>
            <w:r>
              <w:rPr>
                <w:rFonts w:eastAsia="Times New Roman"/>
              </w:rPr>
              <w:t>вознаграждение за исполнение ими функций членов Совета директоров ПАО «Акрон» в размере 2 200 000 (два миллиона двести тысяч) рублей в год каждому. Указанное вознаграждение выплачивать ежемесячно равными частями, начиная со дня принятия настоящего решения.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 xml:space="preserve">Остальным членам Совета директоров ПАО «Акрон» вознаграждение не выплачивать. Производить членам Совета директоров ПАО «Акрон» компенсацию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35362674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122110</w:t>
            </w:r>
            <w:r>
              <w:rPr>
                <w:rFonts w:eastAsia="Times New Roman"/>
              </w:rPr>
              <w:br/>
              <w:t>Воздержался: 535116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директоров ПАО «Акрон»: - для подтверждения бухгалтерской (финансовой) отчетности, составленной в соответ</w:t>
            </w:r>
            <w:r>
              <w:rPr>
                <w:rFonts w:eastAsia="Times New Roman"/>
              </w:rPr>
              <w:t>ствии с законодательством Российской Федерации о бухгалтерском учете, - Общество с ограниченной ответственностью «Кроу СиАрЭс Русаудит» (ОГРН 1037700117949); - для подтверждения финансовой отчетности, составленной в соответствии с международными стандартам</w:t>
            </w:r>
            <w:r>
              <w:rPr>
                <w:rFonts w:eastAsia="Times New Roman"/>
              </w:rPr>
              <w:t xml:space="preserve">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3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36014959</w:t>
            </w:r>
            <w:r>
              <w:rPr>
                <w:rFonts w:eastAsia="Times New Roman"/>
              </w:rPr>
              <w:br/>
              <w:t>Против: 8</w:t>
            </w:r>
            <w:r>
              <w:rPr>
                <w:rFonts w:eastAsia="Times New Roman"/>
              </w:rPr>
              <w:br/>
              <w:t>Воздержался: 4933</w:t>
            </w:r>
            <w:r>
              <w:rPr>
                <w:rFonts w:eastAsia="Times New Roman"/>
              </w:rPr>
              <w:br/>
              <w:t>Не участвовало: 5815</w:t>
            </w:r>
          </w:p>
        </w:tc>
      </w:tr>
    </w:tbl>
    <w:p w:rsidR="00000000" w:rsidRDefault="00F123F9">
      <w:pPr>
        <w:rPr>
          <w:rFonts w:eastAsia="Times New Roman"/>
        </w:rPr>
      </w:pPr>
    </w:p>
    <w:p w:rsidR="00000000" w:rsidRDefault="00F123F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F123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23F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123F9">
      <w:pPr>
        <w:rPr>
          <w:rFonts w:eastAsia="Times New Roman"/>
        </w:rPr>
      </w:pPr>
      <w:r>
        <w:rPr>
          <w:rFonts w:eastAsia="Times New Roman"/>
        </w:rPr>
        <w:br/>
      </w:r>
    </w:p>
    <w:p w:rsidR="00F123F9" w:rsidRDefault="00F123F9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1F79"/>
    <w:rsid w:val="00E71F79"/>
    <w:rsid w:val="00F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C696FE-A804-4098-A859-C097068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551a31dd0a4f0e8b5ade422bcf3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2021-06-02T08:42:00Z</dcterms:created>
  <dcterms:modified xsi:type="dcterms:W3CDTF">2021-06-02T08:42:00Z</dcterms:modified>
</cp:coreProperties>
</file>