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6210">
      <w:pPr>
        <w:pStyle w:val="a3"/>
        <w:divId w:val="73571046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35710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67335270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</w:p>
        </w:tc>
      </w:tr>
      <w:tr w:rsidR="00000000">
        <w:trPr>
          <w:divId w:val="735710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</w:p>
        </w:tc>
      </w:tr>
      <w:tr w:rsidR="00000000">
        <w:trPr>
          <w:divId w:val="735710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67177541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</w:p>
        </w:tc>
      </w:tr>
      <w:tr w:rsidR="00000000">
        <w:trPr>
          <w:divId w:val="735710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5710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621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862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704965X5456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F862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710557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</w:p>
        </w:tc>
      </w:tr>
    </w:tbl>
    <w:p w:rsidR="00000000" w:rsidRDefault="00F862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50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2022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398040, г. Липецк, пл. Металлургов, 2, ПАО «НЛМК», Аппарат кор</w:t>
            </w:r>
            <w:r>
              <w:rPr>
                <w:rFonts w:eastAsia="Times New Roman"/>
              </w:rPr>
              <w:br/>
              <w:t>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</w:t>
            </w:r>
            <w:r>
              <w:rPr>
                <w:rFonts w:eastAsia="Times New Roman"/>
              </w:rPr>
              <w:t>-of-shareholders/</w:t>
            </w:r>
          </w:p>
        </w:tc>
      </w:tr>
    </w:tbl>
    <w:p w:rsidR="00000000" w:rsidRDefault="00F862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72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отчёта ПАО «НЛМК»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ПАО «НЛМК»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отчётности ПАО «НЛМК»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отчётность ПАО «НЛМК»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выплата (объявление) дивидендов) ПАО «НЛМК»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ПАО «НЛМК» по результатам 2021 года не распределять, дивиденды не выплачи</w:t>
            </w:r>
            <w:r>
              <w:rPr>
                <w:rFonts w:eastAsia="Times New Roman"/>
              </w:rPr>
              <w:t>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«НЛМК» в количестве 9 членов: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Аверченкова Татьяна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Багрин Олег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Верасто Томас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Визер Хельмут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Гагарин Николай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Деринг Карл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Донов Дмитрий Всеволодович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Казанцев Сергей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Лисин Владимир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Федоришин Григорий Витальевич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Шекшня Станислав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Президента (Председателя Правления)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Президентом (Председателем Правления) ПАО «НЛМК» Федоришина Григория Витальевича.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</w:t>
            </w:r>
            <w:r>
              <w:rPr>
                <w:rFonts w:eastAsia="Times New Roman"/>
              </w:rPr>
              <w:t>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вознаграждений членам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решение о выплате вознаграждений членам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«ПрайсвотерхаусКуперс Аудит» /ОГРН 1027700148431/ в качестве Аудитора бухгалтерской (финансовой) отчетности ПАО «НЛМК» за 2022 год, подготовленной в соответствии с установленными в Росси</w:t>
            </w:r>
            <w:r>
              <w:rPr>
                <w:rFonts w:eastAsia="Times New Roman"/>
              </w:rPr>
              <w:t xml:space="preserve">йской Федерации правилами составления бухгалтерской отчетности. 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62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Аудит консолидированной финансовой отчётности ПАО «НЛМК» за 2022 год, подготовленной в соответствии с Международными стандартами финансовой отчётности /МСФО/, поручить провести Акционерному обществу «ПрайсвотерхаусКуперс Аудит» /ОГРН 1027700148431/. 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</w:t>
            </w:r>
            <w:r>
              <w:rPr>
                <w:rFonts w:eastAsia="Times New Roman"/>
              </w:rPr>
              <w:t xml:space="preserve">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8621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86210">
      <w:pPr>
        <w:rPr>
          <w:rFonts w:eastAsia="Times New Roman"/>
        </w:rPr>
      </w:pPr>
    </w:p>
    <w:p w:rsidR="00000000" w:rsidRDefault="00F8621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86210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ПАО «НЛМК» за 2021 год.</w:t>
      </w:r>
      <w:r>
        <w:rPr>
          <w:rFonts w:eastAsia="Times New Roman"/>
        </w:rPr>
        <w:br/>
        <w:t>2. Об утверждении годовой бухгалтерской (финансовой) отчётности ПАО «НЛМК» за 2021 год.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 (в том числе выплата (объявление) дивидендов) ПАО «НЛМК» по результатам 2021 года.</w:t>
      </w:r>
      <w:r>
        <w:rPr>
          <w:rFonts w:eastAsia="Times New Roman"/>
        </w:rPr>
        <w:br/>
        <w:t>4. Об избрании членов Совета директоров ПАО «НЛМК».</w:t>
      </w:r>
      <w:r>
        <w:rPr>
          <w:rFonts w:eastAsia="Times New Roman"/>
        </w:rPr>
        <w:br/>
        <w:t>5. Об избрании Президента (Председателя Правления) ПАО «НЛМК».</w:t>
      </w:r>
      <w:r>
        <w:rPr>
          <w:rFonts w:eastAsia="Times New Roman"/>
        </w:rPr>
        <w:br/>
        <w:t>6. О выплате вознаграждений чле</w:t>
      </w:r>
      <w:r>
        <w:rPr>
          <w:rFonts w:eastAsia="Times New Roman"/>
        </w:rPr>
        <w:t>нам Совета директоров ПАО «НЛМК».</w:t>
      </w:r>
      <w:r>
        <w:rPr>
          <w:rFonts w:eastAsia="Times New Roman"/>
        </w:rPr>
        <w:br/>
        <w:t xml:space="preserve">7. Об утверждении Аудитора ПАО «НЛМК». </w:t>
      </w:r>
    </w:p>
    <w:p w:rsidR="00000000" w:rsidRDefault="00F86210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</w:t>
      </w:r>
      <w:r>
        <w:t>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8621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86210">
      <w:pPr>
        <w:pStyle w:val="HTML"/>
      </w:pPr>
      <w:r>
        <w:t>По всем вопросам, связанным с настоящим сообщением, Вы можете обращатьс</w:t>
      </w:r>
      <w:r>
        <w:t>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86210">
      <w:pPr>
        <w:rPr>
          <w:rFonts w:eastAsia="Times New Roman"/>
        </w:rPr>
      </w:pPr>
      <w:r>
        <w:rPr>
          <w:rFonts w:eastAsia="Times New Roman"/>
        </w:rPr>
        <w:br/>
      </w:r>
    </w:p>
    <w:p w:rsidR="00F86210" w:rsidRDefault="00F8621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8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134B"/>
    <w:rsid w:val="003B134B"/>
    <w:rsid w:val="00F8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A7C2F4-BF56-4C04-B99F-2D0A57CC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1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92fece52c664d29ae14268d53c5dd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2022-06-10T09:36:00Z</dcterms:created>
  <dcterms:modified xsi:type="dcterms:W3CDTF">2022-06-10T09:36:00Z</dcterms:modified>
</cp:coreProperties>
</file>