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3C66">
      <w:pPr>
        <w:pStyle w:val="a3"/>
        <w:divId w:val="21191731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9173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108666092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</w:p>
        </w:tc>
      </w:tr>
      <w:tr w:rsidR="00000000">
        <w:trPr>
          <w:divId w:val="2119173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</w:p>
        </w:tc>
      </w:tr>
      <w:tr w:rsidR="00000000">
        <w:trPr>
          <w:divId w:val="2119173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107959679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</w:p>
        </w:tc>
      </w:tr>
      <w:tr w:rsidR="00000000">
        <w:trPr>
          <w:divId w:val="2119173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9173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3C6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7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09:00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г.Магнитогорск, пр. Пушкина, д. 6/1, Дворец культуры ОАО «ММК-МЕТИЗ»;</w:t>
            </w:r>
          </w:p>
        </w:tc>
      </w:tr>
    </w:tbl>
    <w:p w:rsidR="00000000" w:rsidRDefault="001A3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1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1032453X7483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vAlign w:val="center"/>
            <w:hideMark/>
          </w:tcPr>
          <w:p w:rsidR="00000000" w:rsidRDefault="001A3C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3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</w:p>
        </w:tc>
      </w:tr>
    </w:tbl>
    <w:p w:rsidR="00000000" w:rsidRDefault="001A3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34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 455000, Челябинская обл</w:t>
            </w:r>
            <w:r>
              <w:rPr>
                <w:rFonts w:eastAsia="Times New Roman"/>
              </w:rPr>
              <w:t>асть, г. Магнитогорск, ул. Герцена, д.</w:t>
            </w:r>
            <w:r>
              <w:rPr>
                <w:rFonts w:eastAsia="Times New Roman"/>
              </w:rPr>
              <w:br/>
              <w:t>6, офис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A3C66">
      <w:pPr>
        <w:rPr>
          <w:rFonts w:eastAsia="Times New Roman"/>
        </w:rPr>
      </w:pPr>
    </w:p>
    <w:p w:rsidR="00000000" w:rsidRDefault="001A3C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3C6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2024 года. </w:t>
      </w:r>
      <w:r>
        <w:rPr>
          <w:rFonts w:eastAsia="Times New Roman"/>
        </w:rPr>
        <w:br/>
        <w:t>2. О распределении прибыли, в том числе выплате (объявлении) дивидендов, и убытков ОАО «ММК-МЕТИЗ» по результатам отчетног</w:t>
      </w:r>
      <w:r>
        <w:rPr>
          <w:rFonts w:eastAsia="Times New Roman"/>
        </w:rPr>
        <w:t xml:space="preserve">о 2024 года. </w:t>
      </w:r>
      <w:r>
        <w:rPr>
          <w:rFonts w:eastAsia="Times New Roman"/>
        </w:rPr>
        <w:br/>
        <w:t xml:space="preserve">3. Об избрании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>5. О назначении аудиторской организации ОАО «ММК-МЕТИЗ».</w:t>
      </w:r>
      <w:r>
        <w:rPr>
          <w:rFonts w:eastAsia="Times New Roman"/>
        </w:rPr>
        <w:t xml:space="preserve"> </w:t>
      </w:r>
    </w:p>
    <w:p w:rsidR="00000000" w:rsidRDefault="001A3C66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A3C66">
      <w:pPr>
        <w:rPr>
          <w:rFonts w:eastAsia="Times New Roman"/>
        </w:rPr>
      </w:pPr>
      <w:r>
        <w:rPr>
          <w:rFonts w:eastAsia="Times New Roman"/>
        </w:rPr>
        <w:br/>
      </w:r>
    </w:p>
    <w:p w:rsidR="001A3C66" w:rsidRDefault="001A3C66">
      <w:pPr>
        <w:pStyle w:val="HTML"/>
      </w:pPr>
      <w:r>
        <w:t>Настоящий документ является визуализированной формой электронного документа и содерж</w:t>
      </w:r>
      <w:r>
        <w:t>ит существенную информацию. Полная информация содержится непосредственно в электронном документе.</w:t>
      </w:r>
    </w:p>
    <w:sectPr w:rsidR="001A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54E6"/>
    <w:rsid w:val="001A3C66"/>
    <w:rsid w:val="006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3A87C6-2574-4AA9-9D20-4452144F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2025-05-19T04:25:00Z</dcterms:created>
  <dcterms:modified xsi:type="dcterms:W3CDTF">2025-05-19T04:25:00Z</dcterms:modified>
</cp:coreProperties>
</file>