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4E35">
      <w:pPr>
        <w:pStyle w:val="a3"/>
        <w:divId w:val="5418625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1862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77872198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</w:tr>
      <w:tr w:rsidR="00000000">
        <w:trPr>
          <w:divId w:val="541862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</w:tr>
      <w:tr w:rsidR="00000000">
        <w:trPr>
          <w:divId w:val="541862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77797051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</w:tr>
      <w:tr w:rsidR="00000000">
        <w:trPr>
          <w:divId w:val="541862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1862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4E3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79993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4E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B4E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</w:tr>
    </w:tbl>
    <w:p w:rsidR="00000000" w:rsidRDefault="001B4E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«Корпорация ВСМПО-АВИСМА»;«АВИСМА» филиал ПАО «Корпорация ВСМПО-А</w:t>
            </w:r>
            <w:r>
              <w:rPr>
                <w:rFonts w:eastAsia="Times New Roman"/>
              </w:rPr>
              <w:br/>
              <w:t>ВИСМА»; АО «Регистраторское общество «СТАТУС»., 624760, Россия, Свердл</w:t>
            </w:r>
            <w:r>
              <w:rPr>
                <w:rFonts w:eastAsia="Times New Roman"/>
              </w:rPr>
              <w:br/>
              <w:t>овская область, г. Верхняя Салда, ул. Парковая, 1; 61</w:t>
            </w:r>
            <w:r>
              <w:rPr>
                <w:rFonts w:eastAsia="Times New Roman"/>
              </w:rPr>
              <w:t>8421, Россия, Пер</w:t>
            </w:r>
            <w:r>
              <w:rPr>
                <w:rFonts w:eastAsia="Times New Roman"/>
              </w:rPr>
              <w:br/>
              <w:t>мский край, г. Березники, ул. Загородная, 29; 109052, Россия, г. Москв</w:t>
            </w:r>
            <w:r>
              <w:rPr>
                <w:rFonts w:eastAsia="Times New Roman"/>
              </w:rPr>
              <w:br/>
              <w:t>а, ул. Новохохловская, д. 23,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</w:t>
            </w:r>
            <w:r>
              <w:rPr>
                <w:rFonts w:eastAsia="Times New Roman"/>
              </w:rPr>
              <w:t>на</w:t>
            </w:r>
          </w:p>
        </w:tc>
      </w:tr>
    </w:tbl>
    <w:p w:rsidR="00000000" w:rsidRDefault="001B4E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«Корпорация ВСМПО-АВИСМА»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«Корпорация ВСМПО-АВИСМА»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«Корпорация ВСМПО-АВИСМА» </w:t>
            </w:r>
            <w:r>
              <w:rPr>
                <w:rFonts w:eastAsia="Times New Roman"/>
              </w:rPr>
              <w:t>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Генеральном директоре ПАО «Корпорация ВСМПО-АВИСМА» в ново</w:t>
            </w:r>
            <w:r>
              <w:rPr>
                <w:rFonts w:eastAsia="Times New Roman"/>
              </w:rPr>
              <w:t>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«Корпорация ВСМПО-АВИСМА»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«Корпорация ВСМПО-АВИСМА» по результатам 2021 года: </w:t>
            </w:r>
            <w:r>
              <w:rPr>
                <w:rFonts w:eastAsia="Times New Roman"/>
              </w:rPr>
              <w:t>Чистая прибыль ПАО «Корпорация ВСМПО-АВИСМА» за 2021 год, оставшаяся после выплаты дивидендов, составляет 8 609 454 тыс. руб. Чистую прибыль за 2021 год в размере 8 609 454 тыс. руб. оставить в распоряжении Общества, направить на развитие.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«Корпорация ВСМПО-АВИСМА»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</w:t>
            </w:r>
            <w:r>
              <w:rPr>
                <w:rFonts w:eastAsia="Times New Roman"/>
              </w:rPr>
              <w:t>ату (объявление) дивидендов) и убытков ПАО «Корпорация ВСМПО-АВИСМА» по результатам отчетного 2022 года: Чистая прибыль ПАО «Корпорация ВСМПО-АВИСМА» по результатам 2022 отчетного года – 23 431 668 тыс. руб. Нераспределенную чистую прибыль за 2022 год в ра</w:t>
            </w:r>
            <w:r>
              <w:rPr>
                <w:rFonts w:eastAsia="Times New Roman"/>
              </w:rPr>
              <w:t>змере 6 500 008 тыс. руб. распределить на выплату дивидендов по итогам работы за 2022 год. Дивиденды по обыкновенным акциям выплатить в денежной форме в порядке и способом, указанным в реестре акционеров (выплата дивидендов в денежной форме физическим лица</w:t>
            </w:r>
            <w:r>
              <w:rPr>
                <w:rFonts w:eastAsia="Times New Roman"/>
              </w:rPr>
              <w:t>м, права которых на акции учитываются в реестре акционеров, осуществляется путем перечисления денежных средств на их банковские счета, реквизиты которых имеются у регистратора, либо, при отсутствии сведений о банковских счетах, - путем почтового перевода д</w:t>
            </w:r>
            <w:r>
              <w:rPr>
                <w:rFonts w:eastAsia="Times New Roman"/>
              </w:rPr>
              <w:t>енежных средств; иным лицам, права которых на акции учитываются в реестре акционеров, - путем перечисления денежных средств на их банковские счета; лицам, которые имеют право на получение дивидендов и пр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«Корпорация ВСМПО-АВИСМА» по </w:t>
            </w:r>
            <w:r>
              <w:rPr>
                <w:rFonts w:eastAsia="Times New Roman"/>
              </w:rPr>
              <w:t>итогам работы за период с 30.06.2022 по 22.05.2023 в размере, порядке и сроки, определенные Положением о выплате 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30.06.2022 по 22.05.2023 в</w:t>
            </w:r>
            <w:r>
              <w:rPr>
                <w:rFonts w:eastAsia="Times New Roman"/>
              </w:rPr>
              <w:t>ознаграждение в размере одной базовой заработной платы, установленной в трудовом договоре члена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11.1.2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11.1.3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Масоди Дмитрий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11.1.4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11.1.5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Максим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11.1.6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12.3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Маркова Светлана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12.4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12.5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Швец Татьяна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«Корпорация ВСМПО-АВИСМА» Акционерное общество «КЭПТ», г. Москва, ИНН 7702019950.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E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E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4E35">
      <w:pPr>
        <w:rPr>
          <w:rFonts w:eastAsia="Times New Roman"/>
        </w:rPr>
      </w:pPr>
    </w:p>
    <w:p w:rsidR="00000000" w:rsidRDefault="001B4E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4E3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«Корпорация ВСМПО-АВИСМА» за 2022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«Корпорация </w:t>
      </w:r>
      <w:r>
        <w:rPr>
          <w:rFonts w:eastAsia="Times New Roman"/>
        </w:rPr>
        <w:lastRenderedPageBreak/>
        <w:t>ВСМПО-АВИСМА» за 2022 год.</w:t>
      </w:r>
      <w:r>
        <w:rPr>
          <w:rFonts w:eastAsia="Times New Roman"/>
        </w:rPr>
        <w:br/>
        <w:t>3. Об утверждении Устава ПАО «Корпорация ВСМПО-АВИСМА» в новой редакции.</w:t>
      </w:r>
      <w:r>
        <w:rPr>
          <w:rFonts w:eastAsia="Times New Roman"/>
        </w:rPr>
        <w:br/>
        <w:t>4. Об утверждении Положения о Совете директоров ПАО «Корпорация ВСМПО-АВИСМА</w:t>
      </w:r>
      <w:r>
        <w:rPr>
          <w:rFonts w:eastAsia="Times New Roman"/>
        </w:rPr>
        <w:t>» в новой редакции.</w:t>
      </w:r>
      <w:r>
        <w:rPr>
          <w:rFonts w:eastAsia="Times New Roman"/>
        </w:rPr>
        <w:br/>
        <w:t>5. Об утверждении Положения о выплате вознаграждений и компенсаций членам Совета директоров ПАО «Корпорация ВСМПО-АВИСМА» в новой редакции.</w:t>
      </w:r>
      <w:r>
        <w:rPr>
          <w:rFonts w:eastAsia="Times New Roman"/>
        </w:rPr>
        <w:br/>
        <w:t>6. Об утверждении Положения о Генеральном директоре ПАО «Корпорация ВСМПО-АВИСМА» в новой редакц</w:t>
      </w:r>
      <w:r>
        <w:rPr>
          <w:rFonts w:eastAsia="Times New Roman"/>
        </w:rPr>
        <w:t>ии.</w:t>
      </w:r>
      <w:r>
        <w:rPr>
          <w:rFonts w:eastAsia="Times New Roman"/>
        </w:rPr>
        <w:br/>
        <w:t>7. О распределении прибыли ПАО «Корпорация ВСМПО-АВИСМА» по результатам 2021 года.</w:t>
      </w:r>
      <w:r>
        <w:rPr>
          <w:rFonts w:eastAsia="Times New Roman"/>
        </w:rPr>
        <w:br/>
        <w:t>8. О распределении прибыли (в том числе выплате (объявлении) дивидендов) и убытков ПАО «Корпорация ВСМПО-АВИСМА» по результатам отчетного 2022 года.</w:t>
      </w:r>
      <w:r>
        <w:rPr>
          <w:rFonts w:eastAsia="Times New Roman"/>
        </w:rPr>
        <w:br/>
        <w:t>9. О выплате вознагр</w:t>
      </w:r>
      <w:r>
        <w:rPr>
          <w:rFonts w:eastAsia="Times New Roman"/>
        </w:rPr>
        <w:t>аждения членам Совета директоров ПАО «Корпорация ВСМПО-АВИСМА».</w:t>
      </w:r>
      <w:r>
        <w:rPr>
          <w:rFonts w:eastAsia="Times New Roman"/>
        </w:rPr>
        <w:br/>
        <w:t>10. О выплате вознаграждения членам Ревизионной комиссии ПАО «Корпорация ВСМПО-АВИСМА».</w:t>
      </w:r>
      <w:r>
        <w:rPr>
          <w:rFonts w:eastAsia="Times New Roman"/>
        </w:rPr>
        <w:br/>
        <w:t>11. Об избрании членов Совета директоров ПАО «Корпорация ВСМПО-АВИСМА».</w:t>
      </w:r>
      <w:r>
        <w:rPr>
          <w:rFonts w:eastAsia="Times New Roman"/>
        </w:rPr>
        <w:br/>
        <w:t>12. Об избрании членов Ревизионн</w:t>
      </w:r>
      <w:r>
        <w:rPr>
          <w:rFonts w:eastAsia="Times New Roman"/>
        </w:rPr>
        <w:t>ой комиссии ПАО «Корпорация ВСМПО-АВИСМА».</w:t>
      </w:r>
      <w:r>
        <w:rPr>
          <w:rFonts w:eastAsia="Times New Roman"/>
        </w:rPr>
        <w:br/>
        <w:t xml:space="preserve">13. О назначении аудиторской организации ПАО «Корпорация ВСМПО-АВИСМА». </w:t>
      </w:r>
    </w:p>
    <w:p w:rsidR="00000000" w:rsidRDefault="001B4E35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1B4E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1B4E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B4E35">
      <w:pPr>
        <w:rPr>
          <w:rFonts w:eastAsia="Times New Roman"/>
        </w:rPr>
      </w:pPr>
      <w:r>
        <w:rPr>
          <w:rFonts w:eastAsia="Times New Roman"/>
        </w:rPr>
        <w:br/>
      </w:r>
    </w:p>
    <w:p w:rsidR="001B4E35" w:rsidRDefault="001B4E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2B92"/>
    <w:rsid w:val="00112B92"/>
    <w:rsid w:val="001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680577-F80B-4932-9A61-ED62543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2644213e8f4efbbd6c07e24949b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2023-05-03T10:01:00Z</dcterms:created>
  <dcterms:modified xsi:type="dcterms:W3CDTF">2023-05-03T10:01:00Z</dcterms:modified>
</cp:coreProperties>
</file>