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148EE">
      <w:pPr>
        <w:pStyle w:val="a3"/>
        <w:divId w:val="200195833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019583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33783290</w:t>
            </w:r>
          </w:p>
        </w:tc>
        <w:tc>
          <w:tcPr>
            <w:tcW w:w="0" w:type="auto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</w:p>
        </w:tc>
      </w:tr>
      <w:tr w:rsidR="00000000">
        <w:trPr>
          <w:divId w:val="20019583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</w:p>
        </w:tc>
      </w:tr>
      <w:tr w:rsidR="00000000">
        <w:trPr>
          <w:divId w:val="20019583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33278006</w:t>
            </w:r>
          </w:p>
        </w:tc>
        <w:tc>
          <w:tcPr>
            <w:tcW w:w="0" w:type="auto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</w:p>
        </w:tc>
      </w:tr>
      <w:tr w:rsidR="00000000">
        <w:trPr>
          <w:divId w:val="20019583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019583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148E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Сбербанк ИНН 7707083893 (акция 10301481B / ISIN RU0009029540)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9"/>
        <w:gridCol w:w="61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48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402960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конференц-зал Банка по адресу: Российская Федерация, город Москва, ули</w:t>
            </w:r>
            <w:r>
              <w:rPr>
                <w:rFonts w:eastAsia="Times New Roman"/>
              </w:rPr>
              <w:br/>
              <w:t>ца Вавилова, дом 19</w:t>
            </w:r>
          </w:p>
        </w:tc>
      </w:tr>
    </w:tbl>
    <w:p w:rsidR="00000000" w:rsidRDefault="009148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148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48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48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48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48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48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48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48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48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402960X8964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9148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48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48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48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408915</w:t>
            </w:r>
          </w:p>
        </w:tc>
      </w:tr>
    </w:tbl>
    <w:p w:rsidR="00000000" w:rsidRDefault="009148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148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Сбербанк за 2018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16614887382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781533</w:t>
            </w:r>
            <w:r>
              <w:rPr>
                <w:rFonts w:eastAsia="Times New Roman"/>
              </w:rPr>
              <w:br/>
              <w:t>Воздержался: 15056687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Сбербанк за 2018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16514760061</w:t>
            </w:r>
            <w:r>
              <w:rPr>
                <w:rFonts w:eastAsia="Times New Roman"/>
              </w:rPr>
              <w:br/>
              <w:t>Против: 701337</w:t>
            </w:r>
            <w:r>
              <w:rPr>
                <w:rFonts w:eastAsia="Times New Roman"/>
              </w:rPr>
              <w:br/>
              <w:t>Воздержался: 15254221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чистой прибыли ПАО Сбербанк за 2018 год п</w:t>
            </w:r>
            <w:r>
              <w:rPr>
                <w:rFonts w:eastAsia="Times New Roman"/>
              </w:rPr>
              <w:t>осле налогообложения в размере 782 182 015 820,14 руб. – на выплату дивидендов направить 361 391 168 000,00 руб., прибыль в размере 420 790 847 820,14 руб. оставить в составе нераспределенной прибыли ПАО Сбербанк. 2. Выплатить дивиденды за 2018 год по обык</w:t>
            </w:r>
            <w:r>
              <w:rPr>
                <w:rFonts w:eastAsia="Times New Roman"/>
              </w:rPr>
              <w:t xml:space="preserve">новенным акциям ПАО Сбербанк в размере 16,00 руб. на одну акцию, по привилегированным акциям ПАО Сбербанк – 16,00 руб. на одну акцию. 3. Утвердить 13 июня 2019 года датой, на которую определяются лица, имеющие право на получение дивидендов за 2018 год.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</w:t>
            </w:r>
            <w:r>
              <w:rPr>
                <w:rFonts w:eastAsia="Times New Roman"/>
              </w:rPr>
              <w:t>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16530436023</w:t>
            </w:r>
            <w:r>
              <w:rPr>
                <w:rFonts w:eastAsia="Times New Roman"/>
              </w:rPr>
              <w:br/>
              <w:t>Против: 68062</w:t>
            </w:r>
            <w:r>
              <w:rPr>
                <w:rFonts w:eastAsia="Times New Roman"/>
              </w:rPr>
              <w:br/>
              <w:t>Воздержался: 359894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аудиторской организацией ПАО Сбербанк на 2019 год и 1-й квартал 2020 года Акционерное общество «ПрайсвотерхаусКуперс Аудит».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12846036265</w:t>
            </w:r>
            <w:r>
              <w:rPr>
                <w:rFonts w:eastAsia="Times New Roman"/>
              </w:rPr>
              <w:br/>
              <w:t>Против: 3332484271</w:t>
            </w:r>
            <w:r>
              <w:rPr>
                <w:rFonts w:eastAsia="Times New Roman"/>
              </w:rPr>
              <w:br/>
              <w:t>Воздержался: 352141953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Наблюдательный совет в следующем составе: 1. Ахо Эско Тапани; 2. Богуславский Леонид Борисович; 3. Горегляд Валерий Павлович; 4. Греф Герман Оскарович; 5. Златкис</w:t>
            </w:r>
            <w:r>
              <w:rPr>
                <w:rFonts w:eastAsia="Times New Roman"/>
              </w:rPr>
              <w:t xml:space="preserve"> Белла Ильинична; 6. Иванова Надежда Юрьевна; 7. Игнатьев Сергей Михайлович; 8. Кудрявцев Николай Николаевич; 9. Кулешов Александр Петрович; 10. Меликьян Геннадий Георгиевич; 11. Орешкин Максим Станиславович; 12. Скоробогатова Ольга Николаевна; 13. Уэллс Н</w:t>
            </w:r>
            <w:r>
              <w:rPr>
                <w:rFonts w:eastAsia="Times New Roman"/>
              </w:rPr>
              <w:t xml:space="preserve">адя Кристина; 14. Швецов Сергей Анатольевич.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681814</w:t>
            </w:r>
            <w:r>
              <w:rPr>
                <w:rFonts w:eastAsia="Times New Roman"/>
              </w:rPr>
              <w:br/>
              <w:t>Воздержался: 23138850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Ахо Эско Тапани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13881245117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Богуславский Леонид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14080524793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Горегляд Валерий Павлович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16977203011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Греф Герман Оскарович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21979256297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Златкис Белла Ильинична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7907888891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Иванова Надежда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17050854038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Игнатьев Сергей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17094847816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Кудрявцев Николай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14369638105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Кулешов Александр Петрович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24812647395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Меликьян Геннадий Георгиевич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13397881576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Орешкин Максим </w:t>
            </w:r>
            <w:r>
              <w:rPr>
                <w:rFonts w:eastAsia="Times New Roman"/>
              </w:rPr>
              <w:t>Станиславович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16923664594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Скоробогатова Ольга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16919596681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Уэллс Надя Кристина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14345741994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Швецов Сергей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16921617264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Грефа Германа Оскаровича Президентом, Председателем Правления ПАО Сбербанк на новый срок с 29 ноября 2019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16507118867</w:t>
            </w:r>
            <w:r>
              <w:rPr>
                <w:rFonts w:eastAsia="Times New Roman"/>
              </w:rPr>
              <w:br/>
              <w:t>Против: 22070576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1501196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Сбербанк в новой редакции. Поручить Президенту, Председателю Правления ПАО Сбербанк подписать документы, необходимые для государственной регистрации Устава ПАО Сбербанк в новой редакции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12410135321</w:t>
            </w:r>
            <w:r>
              <w:rPr>
                <w:rFonts w:eastAsia="Times New Roman"/>
              </w:rPr>
              <w:br/>
              <w:t>Против: 4118833027</w:t>
            </w:r>
            <w:r>
              <w:rPr>
                <w:rFonts w:eastAsia="Times New Roman"/>
              </w:rPr>
              <w:br/>
              <w:t>Воздержался: 1716291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Наблюдательном совете ПАО Сбербанк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12410057190</w:t>
            </w:r>
            <w:r>
              <w:rPr>
                <w:rFonts w:eastAsia="Times New Roman"/>
              </w:rPr>
              <w:br/>
              <w:t>Против: 4108038701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12575738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Сбербанк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12882812252</w:t>
            </w:r>
            <w:r>
              <w:rPr>
                <w:rFonts w:eastAsia="Times New Roman"/>
              </w:rPr>
              <w:br/>
              <w:t>Против: 3635219949</w:t>
            </w:r>
            <w:r>
              <w:rPr>
                <w:rFonts w:eastAsia="Times New Roman"/>
              </w:rPr>
              <w:br/>
              <w:t>Воздержался: 12639328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1. Богатов Алекс</w:t>
            </w:r>
            <w:r>
              <w:rPr>
                <w:rFonts w:eastAsia="Times New Roman"/>
              </w:rPr>
              <w:t>ей Анатольевич – старший управляющий директор, директор Департамента интегрированного риск-менеджмента ПАО Сбербанк; 2. Бородина Наталья Петровна – заместитель директора Департамента внутреннего аудита Банка России; 3. Волошина Мария Сергеевна – директор Д</w:t>
            </w:r>
            <w:r>
              <w:rPr>
                <w:rFonts w:eastAsia="Times New Roman"/>
              </w:rPr>
              <w:t>епартамента регулирования бухгалтерского учета Банка России; 4. Доманская Татьяна Анатольевна – исполнительный директор, начальник отдела взаимодействия с внешними контролирующими органами Управления внутреннего аудита ПАО Сбербанк; 5. Исаханова Юлия Юрьев</w:t>
            </w:r>
            <w:r>
              <w:rPr>
                <w:rFonts w:eastAsia="Times New Roman"/>
              </w:rPr>
              <w:t>на – старший управляющий директор, начальник Управления финансового контроля Департамента финансов ПАО Сбербанк; 6. Литвинова Ирина Борисовна – заместитель директора Департамента внутреннего аудита Банка России; 7. Миненко Алексей Евгеньевич – старший упра</w:t>
            </w:r>
            <w:r>
              <w:rPr>
                <w:rFonts w:eastAsia="Times New Roman"/>
              </w:rPr>
              <w:t xml:space="preserve">вляющий директор, заместитель главного бухгалтера, начальник Управления бухгалтерского учета и отчетности Департамента учета и отчетности ПАО Сбербанк.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</w:tbl>
    <w:p w:rsidR="00000000" w:rsidRDefault="009148EE">
      <w:pPr>
        <w:rPr>
          <w:rFonts w:eastAsia="Times New Roman"/>
        </w:rPr>
      </w:pPr>
    </w:p>
    <w:p w:rsidR="00000000" w:rsidRDefault="009148EE">
      <w:pPr>
        <w:pStyle w:val="a3"/>
      </w:pPr>
      <w:r>
        <w:t>Настоящим сообщаем о получении НКО АО НРД информации, предоставляемой эмитентом ценных</w:t>
      </w:r>
      <w:r>
        <w:t xml:space="preserve">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</w:t>
      </w:r>
      <w:r>
        <w:t xml:space="preserve">порядку предоставления центральным депозитарием доступа к такой информации". </w:t>
      </w:r>
    </w:p>
    <w:p w:rsidR="00000000" w:rsidRDefault="009148EE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9148EE">
      <w:pPr>
        <w:pStyle w:val="a3"/>
      </w:pPr>
      <w:r>
        <w:t>Направляем Вам поступившие в НКО АО НРД итоги общего</w:t>
      </w:r>
      <w:r>
        <w:t xml:space="preserve">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</w:t>
      </w:r>
      <w:r>
        <w:t xml:space="preserve">у и достоверность информации, полученной от эмитента. </w:t>
      </w:r>
    </w:p>
    <w:p w:rsidR="00000000" w:rsidRDefault="009148EE">
      <w:pPr>
        <w:pStyle w:val="a3"/>
      </w:pPr>
      <w:r>
        <w:t>10.1 Согласно пункту 1 статьи 85 Федерального закона «Об акционерных обществах» в публичном обществе Ревизионная комиссия может не создаваться, если ее наличие не предусмотрено уставом публичного общес</w:t>
      </w:r>
      <w:r>
        <w:t>тва.</w:t>
      </w:r>
      <w:r>
        <w:br/>
        <w:t xml:space="preserve">В связи с принятием Собранием решения об утверждении Устава в новой редакции, </w:t>
      </w:r>
      <w:r>
        <w:lastRenderedPageBreak/>
        <w:t xml:space="preserve">которым не предусмотрено образование в Обществе Ревизионной комиссии, итоги голосования по вопросу об избрании членов Ревизионной комиссии счетной комиссией не подводились. </w:t>
      </w:r>
      <w:r>
        <w:t xml:space="preserve">+++ </w:t>
      </w:r>
    </w:p>
    <w:p w:rsidR="00000000" w:rsidRDefault="009148E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148EE" w:rsidRDefault="009148E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91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D13AC"/>
    <w:rsid w:val="007D13AC"/>
    <w:rsid w:val="0091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F2B364-49E1-4D07-81A6-F7842E9C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95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a8cb35e351a4df4b5ae60558ab2f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2019-05-30T05:04:00Z</dcterms:created>
  <dcterms:modified xsi:type="dcterms:W3CDTF">2019-05-30T05:04:00Z</dcterms:modified>
</cp:coreProperties>
</file>