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30B9">
      <w:pPr>
        <w:pStyle w:val="a3"/>
        <w:divId w:val="17759011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59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72330923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</w:p>
        </w:tc>
      </w:tr>
      <w:tr w:rsidR="00000000">
        <w:trPr>
          <w:divId w:val="17759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</w:p>
        </w:tc>
      </w:tr>
      <w:tr w:rsidR="00000000">
        <w:trPr>
          <w:divId w:val="17759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72153262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</w:p>
        </w:tc>
      </w:tr>
      <w:tr w:rsidR="00000000">
        <w:trPr>
          <w:divId w:val="17759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59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30B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3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E23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</w:p>
        </w:tc>
      </w:tr>
    </w:tbl>
    <w:p w:rsidR="00000000" w:rsidRDefault="00E23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ко</w:t>
            </w:r>
            <w:r>
              <w:rPr>
                <w:rFonts w:eastAsia="Times New Roman"/>
              </w:rPr>
              <w:t>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230B9">
      <w:pPr>
        <w:rPr>
          <w:rFonts w:eastAsia="Times New Roman"/>
        </w:rPr>
      </w:pPr>
    </w:p>
    <w:p w:rsidR="00000000" w:rsidRDefault="00E230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30B9">
      <w:pPr>
        <w:rPr>
          <w:rFonts w:eastAsia="Times New Roman"/>
        </w:rPr>
      </w:pPr>
      <w:r>
        <w:rPr>
          <w:rFonts w:eastAsia="Times New Roman"/>
        </w:rPr>
        <w:t xml:space="preserve">1.О выплате (объявлении) дивидендов по акциям Общества по результатам 9 месяцев 2022 года и порядке их выплаты. </w:t>
      </w:r>
    </w:p>
    <w:p w:rsidR="00000000" w:rsidRDefault="00E230B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230B9">
      <w:pPr>
        <w:pStyle w:val="a3"/>
      </w:pPr>
      <w:r>
        <w:t>4.2 Информация о созыве общего собрания акционеров эмитента</w:t>
      </w:r>
    </w:p>
    <w:p w:rsidR="00000000" w:rsidRDefault="00E230B9">
      <w:pPr>
        <w:pStyle w:val="a3"/>
      </w:pPr>
      <w:r>
        <w:t>2.4 Информация о принятии орга</w:t>
      </w:r>
      <w:r>
        <w:t xml:space="preserve">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E230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30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 manager (495) 956-27-90, (495) 956-27-91</w:t>
      </w:r>
    </w:p>
    <w:p w:rsidR="00000000" w:rsidRDefault="00E230B9">
      <w:pPr>
        <w:rPr>
          <w:rFonts w:eastAsia="Times New Roman"/>
        </w:rPr>
      </w:pPr>
      <w:r>
        <w:rPr>
          <w:rFonts w:eastAsia="Times New Roman"/>
        </w:rPr>
        <w:br/>
      </w:r>
    </w:p>
    <w:p w:rsidR="00E230B9" w:rsidRDefault="00E230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</w:t>
      </w:r>
      <w:r>
        <w:t xml:space="preserve"> в электронном документе.</w:t>
      </w:r>
    </w:p>
    <w:sectPr w:rsidR="00E2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6FC2"/>
    <w:rsid w:val="00286FC2"/>
    <w:rsid w:val="00E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92628A-EFDB-4C25-B0FA-887AFCF1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0edc9abf7d48c29adc8175dce7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2022-11-15T04:23:00Z</dcterms:created>
  <dcterms:modified xsi:type="dcterms:W3CDTF">2022-11-15T04:23:00Z</dcterms:modified>
</cp:coreProperties>
</file>