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5302">
      <w:pPr>
        <w:pStyle w:val="a3"/>
        <w:divId w:val="20672495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7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23186352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</w:p>
        </w:tc>
      </w:tr>
      <w:tr w:rsidR="00000000">
        <w:trPr>
          <w:divId w:val="2067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</w:p>
        </w:tc>
      </w:tr>
      <w:tr w:rsidR="00000000">
        <w:trPr>
          <w:divId w:val="2067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23119073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</w:p>
        </w:tc>
      </w:tr>
      <w:tr w:rsidR="00000000">
        <w:trPr>
          <w:divId w:val="2067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7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530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67"/>
        <w:gridCol w:w="60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125009, Российская Федерация, г. Москва, ул. Моховая, д.13, стр.1</w:t>
            </w:r>
          </w:p>
        </w:tc>
      </w:tr>
    </w:tbl>
    <w:p w:rsidR="00000000" w:rsidRDefault="00EF53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F53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</w:tbl>
    <w:p w:rsidR="00000000" w:rsidRDefault="00EF53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EF53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порядка ведения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годового отчета, годовой бухгалтерской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Распределение прибыли, утверждение размера дивидендов по акциям Общества, формы их выплаты,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на выплату дивидендов 7 816 500 000,00 (семь миллиардов восемьсот шестнадцать миллионов пятьсот тысяч) рублей, оставшуюся после выплаты дивидендов часть нераспределенной прибыли не распределять. 3.2. Выплатить дивиденды в денежной форме в ра</w:t>
            </w:r>
            <w:r>
              <w:rPr>
                <w:rFonts w:eastAsia="Times New Roman"/>
              </w:rPr>
              <w:t>змере 0,81 (ноль целых восемьдесят одна сотая) рубля на каждую обыкновенную акцию Общества в порядке и сроки, установленные действующим законодательством. Источником выплаты дивидендов определить нераспределенную прибыль Общества прошлых лет. 3.3. Определи</w:t>
            </w:r>
            <w:r>
              <w:rPr>
                <w:rFonts w:eastAsia="Times New Roman"/>
              </w:rPr>
              <w:t xml:space="preserve">ть дату, на которую определяются лица, имеющие право на получение дивидендов: 13 июля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Бугорская Марина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Кузнецова Екатерина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Липский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Боев Сергей Федотович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Креке Жан Пьер Жанно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Маннингс Роджер Ллевеллин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Российскими стандартами бухгалтерского учета на 2017 год ЗАО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Международными стандартами финансовой отчетности на 2017 год ЗАО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Утверждение Устава ПАО АФК «Система» и внутренних документов ПАО АФК «Система», регулирующих деятельность органов управления Общества,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F53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5302">
      <w:pPr>
        <w:rPr>
          <w:rFonts w:eastAsia="Times New Roman"/>
        </w:rPr>
      </w:pPr>
    </w:p>
    <w:p w:rsidR="00000000" w:rsidRDefault="00EF53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5302">
      <w:pPr>
        <w:rPr>
          <w:rFonts w:eastAsia="Times New Roman"/>
        </w:rPr>
      </w:pPr>
      <w:r>
        <w:rPr>
          <w:rFonts w:eastAsia="Times New Roman"/>
        </w:rPr>
        <w:t>1. Утверждение порядка ведения собрания.</w:t>
      </w:r>
      <w:r>
        <w:rPr>
          <w:rFonts w:eastAsia="Times New Roman"/>
        </w:rPr>
        <w:br/>
        <w:t>2. Утверждение годового отчета, годовой бухгалтерской отчетности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прибыли, утверждение размера дивидендов по акциям Общества, формы их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>5. Избрание членов Совета директоров</w:t>
      </w:r>
      <w:r>
        <w:rPr>
          <w:rFonts w:eastAsia="Times New Roman"/>
        </w:rPr>
        <w:t xml:space="preserve"> Общества.</w:t>
      </w:r>
      <w:r>
        <w:rPr>
          <w:rFonts w:eastAsia="Times New Roman"/>
        </w:rPr>
        <w:br/>
        <w:t>6. Утверждение аудиторов Общества.</w:t>
      </w:r>
      <w:r>
        <w:rPr>
          <w:rFonts w:eastAsia="Times New Roman"/>
        </w:rPr>
        <w:br/>
        <w:t xml:space="preserve">7. Утверждение Устава ПАО АФК «Система» и внутренних документов ПАО АФК «Система», регулирующих деятельность органов управления Общества, в новой редакции. </w:t>
      </w:r>
    </w:p>
    <w:p w:rsidR="00000000" w:rsidRDefault="00EF5302">
      <w:pPr>
        <w:pStyle w:val="a3"/>
      </w:pPr>
      <w:r>
        <w:t>4.4. Информация о проведении общего собрания акционер</w:t>
      </w:r>
      <w:r>
        <w:t>ов (сообщение о проведении общего собрания акционеров).</w:t>
      </w:r>
      <w:r>
        <w:br/>
        <w:t>4.6. Материалы, подлежащие предоставлению лицам, имеющим право на участие в общем собрании акционеров.</w:t>
      </w:r>
      <w:r>
        <w:br/>
        <w:t>4.8. Информация, составляющая содержание (текст) бюллетеней для голосования.</w:t>
      </w:r>
    </w:p>
    <w:p w:rsidR="00000000" w:rsidRDefault="00EF5302">
      <w:pPr>
        <w:pStyle w:val="a3"/>
      </w:pPr>
      <w:r>
        <w:t>Направляем Вам посту</w:t>
      </w:r>
      <w:r>
        <w:t xml:space="preserve">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</w:t>
      </w:r>
      <w:r>
        <w:t>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F53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F5302" w:rsidRDefault="00EF530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sectPr w:rsidR="00EF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009D5"/>
    <w:rsid w:val="001009D5"/>
    <w:rsid w:val="00E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393c560f7e4fb0b310e1235ada41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2111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2017-06-05T04:53:00Z</dcterms:created>
  <dcterms:modified xsi:type="dcterms:W3CDTF">2017-06-05T04:53:00Z</dcterms:modified>
</cp:coreProperties>
</file>