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F1A90">
      <w:pPr>
        <w:pStyle w:val="a3"/>
        <w:divId w:val="154143210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414321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33380207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</w:p>
        </w:tc>
      </w:tr>
      <w:tr w:rsidR="00000000">
        <w:trPr>
          <w:divId w:val="15414321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</w:p>
        </w:tc>
      </w:tr>
      <w:tr w:rsidR="00000000">
        <w:trPr>
          <w:divId w:val="15414321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33197168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</w:p>
        </w:tc>
      </w:tr>
      <w:tr w:rsidR="00000000">
        <w:trPr>
          <w:divId w:val="15414321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414321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F1A9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4"/>
        <w:gridCol w:w="52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403805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г. Краснодар, ул. Солнечная, дом 15/4</w:t>
            </w:r>
          </w:p>
        </w:tc>
      </w:tr>
    </w:tbl>
    <w:p w:rsidR="00000000" w:rsidRDefault="00AF1A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403805X7197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AF1A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403808</w:t>
            </w:r>
          </w:p>
        </w:tc>
      </w:tr>
    </w:tbl>
    <w:p w:rsidR="00000000" w:rsidRDefault="00AF1A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8"/>
        <w:gridCol w:w="34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2019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350072, Россия, г. Краснодар, ул. Солнечная, дом 15/5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Информация об адресе </w:t>
            </w:r>
            <w:r>
              <w:rPr>
                <w:rFonts w:eastAsia="Times New Roman"/>
              </w:rPr>
              <w:t>не предоставлена</w:t>
            </w:r>
          </w:p>
        </w:tc>
      </w:tr>
    </w:tbl>
    <w:p w:rsidR="00000000" w:rsidRDefault="00AF1A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679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«Магнит»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«Магнит»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«Магнит».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«Магнит»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распределения прибыли (в том числе выплата (объявление) дивидендов) ПАО «Магнит» по результатам 2018 отчетного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следующее распределение прибыли ПАО «Магнит» по </w:t>
            </w:r>
            <w:r>
              <w:rPr>
                <w:rFonts w:eastAsia="Times New Roman"/>
              </w:rPr>
              <w:t xml:space="preserve">результатам 2018 отчетного года: 1) Направить часть чистой </w:t>
            </w:r>
            <w:r>
              <w:rPr>
                <w:rFonts w:eastAsia="Times New Roman"/>
              </w:rPr>
              <w:lastRenderedPageBreak/>
              <w:t>прибыли Общества на выплату дивидендов по обыкновенным именным акциям ПАО «Магнит» в размере 16 996 775 786,90 рублей, что составляет 166,78 рублей копеек на одну обыкновенную акцию; Выплату дивиде</w:t>
            </w:r>
            <w:r>
              <w:rPr>
                <w:rFonts w:eastAsia="Times New Roman"/>
              </w:rPr>
              <w:t>ндов произвести в следующем порядке: а. выплату дивидендов осуществить в денежной форме; б. установить следующую дату, на которую определяются лица, имеющие право на получение дивидендов: 14 июня 2019 года; в. выплату дивидендов осуществить в порядке и сро</w:t>
            </w:r>
            <w:r>
              <w:rPr>
                <w:rFonts w:eastAsia="Times New Roman"/>
              </w:rPr>
              <w:t>ки, установленные законодательством Российской Федерации. 2) Часть прибыли в размере 11 025,00 (одиннадцать тысяч двадцать пять) рублей направить на формирование резервного фонда Общества; 3) Оставшуюся нераспределенной чистую прибыль направить на производ</w:t>
            </w:r>
            <w:r>
              <w:rPr>
                <w:rFonts w:eastAsia="Times New Roman"/>
              </w:rPr>
              <w:t xml:space="preserve">ственное развитие ПАО «Магнит». 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вознаграждения и компенсация расходов членам Ревизионной комиссии ПАО "Магнит".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Вознаграждение членам Ревизионной комиссии не выплачивать. 2. Компенсацию расходов членам Ревизионной комиссии, непосредственно связанных с исполнением ими своих функций не осуществлять. 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  <w:r>
              <w:rPr>
                <w:rFonts w:eastAsia="Times New Roman"/>
              </w:rPr>
              <w:t>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«Магнит».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«Магнит» в количестве 9 человек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Винокурова Александра Семеновича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Демченко Тимоти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Дюннинга Яна Гезинюса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Захарова Сергея Михайловича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Коха Ханса Вальтера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Кузнецова Евгения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Махнева Алексея Петровича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Мовата Грегора Виллиама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Райана Чарльза Эммитта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Симмонса Джеймса Пэта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Фоли Пола Майкла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5.1.12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Чирахова Владимира Санасаровича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5.1.13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Янсена Флориана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«Магнит».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«Магнит» в количестве 3 человек в составе: Прокошева Евгения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вариантов "За" - 3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</w:t>
            </w:r>
            <w:r>
              <w:rPr>
                <w:rFonts w:eastAsia="Times New Roman"/>
              </w:rPr>
              <w:t>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«Магнит» в количестве 3 человек в составе: Цыплёнковой Ирины Геннадьевны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</w:t>
            </w:r>
            <w:r>
              <w:rPr>
                <w:rFonts w:eastAsia="Times New Roman"/>
              </w:rPr>
              <w:t>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вариантов "За" - 3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«Магнит» в количестве 3 человек в составе: Неронова Алексея Геннадьевича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Максимальное количество вариантов "За" - 3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отчетности ПАО «Магнит», подготовленной по российским стандартам бухгалтерског</w:t>
            </w:r>
            <w:r>
              <w:rPr>
                <w:rFonts w:eastAsia="Times New Roman"/>
              </w:rPr>
              <w:t>о учета и отчетности.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отчетности ПАО «Магнит», подготовленной по российским стандартам бухгалтерского учета и отчетности, - Общество с ограниченной ответственностью Аудиторская фирма «Фабер Лекс»</w:t>
            </w:r>
            <w:r>
              <w:rPr>
                <w:rFonts w:eastAsia="Times New Roman"/>
              </w:rPr>
              <w:t xml:space="preserve"> (ИНН 2308052975, адрес: 350049, Краснодарский край, г. Краснодар, ул. Красных партизан, д. 144/2). 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отчетности ПАО «Магнит», подготовленной по международным стандартам финансовой отчетности.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консолидированной отчетности ПАО «Магнит» и его дочерних организаций, подготовленно</w:t>
            </w:r>
            <w:r>
              <w:rPr>
                <w:rFonts w:eastAsia="Times New Roman"/>
              </w:rPr>
              <w:t xml:space="preserve">й по международным стандартам финансовой отчетности, - Общество с ограниченной ответственностью «Эрнст энд Янг» (ИНН 7709383532, адрес: 115035, г. Москва, Садовническая наб., д. 77, стр. 1). 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дополнении Устава ПАО «Магнит» пунктом 8.9.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Дополнить Устав ПАО «Магнит» новым пунктом 8.9 следующего содержания: «8.9. Общество обязано принимать необходимые и достаточные меры, чтобы подконтрольные обществу юрид</w:t>
            </w:r>
            <w:r>
              <w:rPr>
                <w:rFonts w:eastAsia="Times New Roman"/>
              </w:rPr>
              <w:t xml:space="preserve">ические лица не участвовали в голосовании при принятии решений Общим собранием акционеров». 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дополнении Устава ПАО «Магнит» пунктом 8.9.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Дополнить Устав ПАО «Магнит» новым пунктом 8.9 следующего содержания: «8.9. Совет директоров общества принимает решения о голосовании акциями общества подконтрольными обществу юридическими лицами на Общем собрании акционеров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</w:t>
            </w:r>
            <w:r>
              <w:rPr>
                <w:rFonts w:eastAsia="Times New Roman"/>
              </w:rPr>
              <w:t>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пункт 13.12 Устава ПАО «Магнит».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Абзац 2 пункта 13.12 Устава ПАО «Магнит» изложить в следующ</w:t>
            </w:r>
            <w:r>
              <w:rPr>
                <w:rFonts w:eastAsia="Times New Roman"/>
              </w:rPr>
              <w:t xml:space="preserve">ей редакции: «Такие предложения должны поступить в общество не позднее 60 дней после окончания отчетного года». 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пункт 13.12 Устава ПАО «Магнит».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Абзац 2 пункта 13.12 Устава ПАО «Магнит» изложить в следующей редакции: «Такие предложения должны поступить в общество не позднее 45 дней после окончания отчетного года». 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</w:t>
            </w:r>
            <w:r>
              <w:rPr>
                <w:rFonts w:eastAsia="Times New Roman"/>
              </w:rPr>
              <w:t>ии изменений в подпункт 32 пункта 14.2. Устава ПАО «Магнит».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32 пункта 14.2.Устава ПАО «Магнит» изложить в следующей редакции: «32) согласие на соверше Полный текст содержится в Решение 13.1.rtf 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подпункт 32 пункта 14.2. Устава ПАО «Магнит».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32 пункта 14.2.Устава ПАО «Магнит» изложить в следующей редакции: «32) согласие на соверше Полный текст содержится в Решение 14.1.rtf 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</w:t>
            </w:r>
            <w:r>
              <w:rPr>
                <w:rFonts w:eastAsia="Times New Roman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пункт 14.2. Устава ПАО «Магнит».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15.1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Дополнить пункт 14.2.Устава ПАО «Магнит» новым подпунктом 32.1 следующего содержания: «32.1) утверждение Политики совершения сделок обществом и подконтрольными ему юридическими лицами». 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пункт 14.2. Устава ПАО «Магнит».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16.1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Дополнить пункт 14.2.Устава ПАО «Магнит» последним предложением следующего содержания: «Порядок определения независимости членов Совета директоров общества в связи с принятием решений по вопросам, относящимся к компетенции Совета директоров, должен быть из</w:t>
            </w:r>
            <w:r>
              <w:rPr>
                <w:rFonts w:eastAsia="Times New Roman"/>
              </w:rPr>
              <w:t xml:space="preserve">ложен в Положении о Совете директоров общества». 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пункт 14.2. Устава ПАО «Магнит».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17.1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Дополнить пункт 14.2.Устава ПАО «Магнит» новым подпунктом 32.2 следующего содержания: «32.2) соглас Полный текст содержится в Решение 17.1.rtf 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пункт 14.2. Устава ПАО «Магнит».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18.1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Дополнить пункт 14.2.Устава ПАО «Магнит» предпоследним предложением следующего содержания: «Решения по вопросам, относящимся к компетенции Совета директоров, </w:t>
            </w:r>
            <w:r>
              <w:rPr>
                <w:rFonts w:eastAsia="Times New Roman"/>
              </w:rPr>
              <w:t xml:space="preserve">должны приниматься в соответствии с применимыми положениями настоящего Устава». 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подпункт 43 пункта 14.2. Устава ПАО «Магнит».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19.1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43 пункта 14.2.Устава ПАО «Магнит» изложить в следующей редакции: «43) принятие в отношени Полный текст содержится в Решение 19.1.rtf 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подпункт 43 пункта 14.2. Устава ПАО «Магнит».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20.1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43 пункта 14.2.Устава ПАО «Магнит» изложить в следующей редакции: «43) принятие решений в Полный текст содержится в Решение 20.1.rtf 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статью 30 Положения о Совете директоров ПАО «Магнит».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21.1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Дополнить статью 30 Положения о Совете</w:t>
            </w:r>
            <w:r>
              <w:rPr>
                <w:rFonts w:eastAsia="Times New Roman"/>
              </w:rPr>
              <w:t xml:space="preserve"> директоров ПАО «Магнит» новым пунктом 6 следующего содержания: «6. Член Совета директоров Общества вправе выразить свое особое мнение по любому вопросу повестки дня, о чем делается запись в протоколе заседания Совета директоров Общества с отражением содер</w:t>
            </w:r>
            <w:r>
              <w:rPr>
                <w:rFonts w:eastAsia="Times New Roman"/>
              </w:rPr>
              <w:t xml:space="preserve">жания соответствующего особого мнения, а в случае предоставления его в письменной форме текст мнения прилагается к протоколу». 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</w:t>
            </w:r>
            <w:r>
              <w:rPr>
                <w:rFonts w:eastAsia="Times New Roman"/>
              </w:rPr>
              <w:t xml:space="preserve">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статью 30 Положения о Совете директоров ПАО «Магнит».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22.1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Дополнить статью 30 Положения о Совете директоров ПАО «Магнит» новым пунктом 6 следующего содержания: </w:t>
            </w:r>
            <w:r>
              <w:rPr>
                <w:rFonts w:eastAsia="Times New Roman"/>
              </w:rPr>
              <w:t xml:space="preserve">«6. Член Совета директоров имеет право требовать внесения в протокол </w:t>
            </w:r>
            <w:r>
              <w:rPr>
                <w:rFonts w:eastAsia="Times New Roman"/>
              </w:rPr>
              <w:lastRenderedPageBreak/>
              <w:t xml:space="preserve">заседания Совета директоров своего особого мнения по любому из вопросов повестки дня и принимаемым решениям». 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дополнении Положения о Совете директоров ПАО «Магнит» статьей 35.1.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23.1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Дополнить Положение о Совете директоров ПАО «Магнит» статьей 35.1 следующего содержания: «Статья 3 Полный текст содержится в Решение 23.1.rtf 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дополнении Положения о Совете директоров ПАО «Магнит» статьей 35.1.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24.1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Дополнить </w:t>
            </w:r>
            <w:r>
              <w:rPr>
                <w:rFonts w:eastAsia="Times New Roman"/>
              </w:rPr>
              <w:t>Положение о Совете директоров ПАО «Магнит» статьей 35.1 следующего содержания: «Статья 35.1. Анкеты независимых директоров. Члены Совета директоров должны на регулярной основе заполнять подготовленную обществом анкету независимых директоров, включающую все</w:t>
            </w:r>
            <w:r>
              <w:rPr>
                <w:rFonts w:eastAsia="Times New Roman"/>
              </w:rPr>
              <w:t xml:space="preserve"> вопросы, которые требуют рассмотрения при оценке их независимости для целей применимого законодательства и правил листинга». 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статью 42 Положения о Совете директор</w:t>
            </w:r>
            <w:r>
              <w:rPr>
                <w:rFonts w:eastAsia="Times New Roman"/>
              </w:rPr>
              <w:t>ов ПАО «Магнит».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25.1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Дополнить статью 42 Положения о Совете директоров ПАО «Магнит» абзацами 3-6 следующего содержания: Полный текст содержится в Решение 25.1.rtf 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статью 42 Положения о Совете директоров ПАО «Магнит».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26.1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Дополнить статью 42 Положения о Совете директоров ПАО «Магнит» абзацами 3-6 следующего содержания: Полный текст содер</w:t>
            </w:r>
            <w:r>
              <w:rPr>
                <w:rFonts w:eastAsia="Times New Roman"/>
              </w:rPr>
              <w:t xml:space="preserve">жится в Решение 26.1.rtf 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некоторые положения Устава ПАО «Магнит».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27.1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изменения в Устав ПАО «Магнит» (связанные с предоставлением полномочий выступать от имени ПАО «Магнит» двум лицам – Президенту и Генеральному директору)» Информация об изменениях, вносимых в Устав Публичного акционерного общества «Магнит» включе</w:t>
            </w:r>
            <w:r>
              <w:rPr>
                <w:rFonts w:eastAsia="Times New Roman"/>
              </w:rPr>
              <w:t xml:space="preserve">на в состав информации, представленной лицам, имеющим право на участие </w:t>
            </w:r>
            <w:r>
              <w:rPr>
                <w:rFonts w:eastAsia="Times New Roman"/>
              </w:rPr>
              <w:lastRenderedPageBreak/>
              <w:t xml:space="preserve">в общем собрании, при подготовке к проведению общего собрания, в качестве документа под номером 14 (ЛИСТ ИЗМЕНЕНИЙ В УСТАВ №2). 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некоторые положения Положения о Совете директоров ПАО «Магнит».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28.1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в Положения о Совете директоров ПАО «Магнит» (связанные с предоставлением полномочий выступать от имени </w:t>
            </w:r>
            <w:r>
              <w:rPr>
                <w:rFonts w:eastAsia="Times New Roman"/>
              </w:rPr>
              <w:t>ПАО «Магнит» двум лицам – Президенту и Генеральному директору). Информация об изменениях, вносимых в Положение о Совете директоров Публичного акционерного общества «Магнит» включена в состав информации, представленной лицам, имеющим право на участие в обще</w:t>
            </w:r>
            <w:r>
              <w:rPr>
                <w:rFonts w:eastAsia="Times New Roman"/>
              </w:rPr>
              <w:t xml:space="preserve">м собрании, при подготовке к проведению общего собрания, в качестве документа под номером 15 (ЛИСТ ИЗМЕНЕНИЙ В ПОЛОЖЕНИЕ О СОВЕТЕ ДИРЕКТОРОВ №2). 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</w:t>
            </w:r>
            <w:r>
              <w:rPr>
                <w:rFonts w:eastAsia="Times New Roman"/>
              </w:rPr>
              <w:t>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коллегиальном исполнительном органе (Правлении) ПАО «Магнит»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29.1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коллегиальном исполнительном органе (Правлении) ПАО «Магнит» в новой редакции. Проект </w:t>
            </w:r>
            <w:r>
              <w:rPr>
                <w:rFonts w:eastAsia="Times New Roman"/>
              </w:rPr>
              <w:t xml:space="preserve">Положения о коллегиальном исполнительном органе (Правлении) ПАО «Магнит» включен в состав информации, представленной лицам, имеющим право на участие в общем собрании, при подготовке к проведению общего собрания, в качестве документа под номером 17. 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единоличном исполнительном органе (Генеральном директоре) ПАО «Магнит»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A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30.1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единоличном исполнительном органе (Генеральном директоре) ПАО «Магнит» в новой редакции. Проект Положение о единоличном исполнительном органе (Генеральном директоре) ПАО «Магнит» включен в состав информации, представленной лицам, име</w:t>
            </w:r>
            <w:r>
              <w:rPr>
                <w:rFonts w:eastAsia="Times New Roman"/>
              </w:rPr>
              <w:t xml:space="preserve">ющим право на участие в общем собрании, при подготовке к проведению общего собрания, в качестве документа под номером 19. 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F1A9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F1A90">
      <w:pPr>
        <w:rPr>
          <w:rFonts w:eastAsia="Times New Roman"/>
        </w:rPr>
      </w:pPr>
    </w:p>
    <w:p w:rsidR="00000000" w:rsidRDefault="00AF1A9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F1A90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«Магнит» за 2018 год.</w:t>
      </w:r>
      <w:r>
        <w:rPr>
          <w:rFonts w:eastAsia="Times New Roman"/>
        </w:rPr>
        <w:br/>
        <w:t>2. Утверждение годовой бухгалтерской (финансовой) отчетности ПАО «Магнит».</w:t>
      </w:r>
      <w:r>
        <w:rPr>
          <w:rFonts w:eastAsia="Times New Roman"/>
        </w:rPr>
        <w:br/>
        <w:t>3. Утверждение распределения прибыли (в том числе выплата (объявление) дивидендов) ПАО «Магнит» по результатам 2018 отчетног</w:t>
      </w:r>
      <w:r>
        <w:rPr>
          <w:rFonts w:eastAsia="Times New Roman"/>
        </w:rPr>
        <w:t>о года.</w:t>
      </w:r>
      <w:r>
        <w:rPr>
          <w:rFonts w:eastAsia="Times New Roman"/>
        </w:rPr>
        <w:br/>
        <w:t>4. Выплата вознаграждения и компенсация расходов членам Ревизионной комиссии ПАО "Магнит".</w:t>
      </w:r>
      <w:r>
        <w:rPr>
          <w:rFonts w:eastAsia="Times New Roman"/>
        </w:rPr>
        <w:br/>
        <w:t>5. Избрание членов Совета директоров ПАО «Магнит».</w:t>
      </w:r>
      <w:r>
        <w:rPr>
          <w:rFonts w:eastAsia="Times New Roman"/>
        </w:rPr>
        <w:br/>
        <w:t>6. Избрание членов Ревизионной комиссии ПАО «Магнит».</w:t>
      </w:r>
      <w:r>
        <w:rPr>
          <w:rFonts w:eastAsia="Times New Roman"/>
        </w:rPr>
        <w:br/>
        <w:t>7. Утверждение аудитора отчетности ПАО «Магнит», под</w:t>
      </w:r>
      <w:r>
        <w:rPr>
          <w:rFonts w:eastAsia="Times New Roman"/>
        </w:rPr>
        <w:t>готовленной по российским стандартам бухгалтерского учета и отчетности.</w:t>
      </w:r>
      <w:r>
        <w:rPr>
          <w:rFonts w:eastAsia="Times New Roman"/>
        </w:rPr>
        <w:br/>
        <w:t>8. Утверждение аудитора отчетности ПАО «Магнит», подготовленной по международным стандартам финансовой отчетности.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9. О дополнении Устава ПАО «Магнит» пунктом 8.9.;</w:t>
      </w:r>
      <w:r>
        <w:rPr>
          <w:rFonts w:eastAsia="Times New Roman"/>
        </w:rPr>
        <w:br/>
        <w:t>10. О дополнении Ус</w:t>
      </w:r>
      <w:r>
        <w:rPr>
          <w:rFonts w:eastAsia="Times New Roman"/>
        </w:rPr>
        <w:t>тава ПАО «Магнит» пунктом 8.9.;</w:t>
      </w:r>
      <w:r>
        <w:rPr>
          <w:rFonts w:eastAsia="Times New Roman"/>
        </w:rPr>
        <w:br/>
        <w:t>11. О внесении изменений в пункт 13.12 Устава ПАО «Магнит»;</w:t>
      </w:r>
      <w:r>
        <w:rPr>
          <w:rFonts w:eastAsia="Times New Roman"/>
        </w:rPr>
        <w:br/>
        <w:t>12. О внесении изменений в пункт 13.12 Устава ПАО «Магнит»;</w:t>
      </w:r>
      <w:r>
        <w:rPr>
          <w:rFonts w:eastAsia="Times New Roman"/>
        </w:rPr>
        <w:br/>
        <w:t>13. О внесении изменений в подпункт 32 пункта 14.2. Устава ПАО «Магнит»;</w:t>
      </w:r>
      <w:r>
        <w:rPr>
          <w:rFonts w:eastAsia="Times New Roman"/>
        </w:rPr>
        <w:br/>
        <w:t>14. О внесении изменений в подп</w:t>
      </w:r>
      <w:r>
        <w:rPr>
          <w:rFonts w:eastAsia="Times New Roman"/>
        </w:rPr>
        <w:t>ункт 32 пункта 14.2. Устава ПАО «Магнит»;</w:t>
      </w:r>
      <w:r>
        <w:rPr>
          <w:rFonts w:eastAsia="Times New Roman"/>
        </w:rPr>
        <w:br/>
        <w:t>15. О внесении изменений в пункт 14.2. Устава ПАО «Магнит»;</w:t>
      </w:r>
      <w:r>
        <w:rPr>
          <w:rFonts w:eastAsia="Times New Roman"/>
        </w:rPr>
        <w:br/>
        <w:t>16. О внесении изменений в пункт 14.2. Устава ПАО «Магнит»;</w:t>
      </w:r>
      <w:r>
        <w:rPr>
          <w:rFonts w:eastAsia="Times New Roman"/>
        </w:rPr>
        <w:br/>
        <w:t>17. О внесении изменений в пункт 14.2. Устава ПАО «Магнит»;</w:t>
      </w:r>
      <w:r>
        <w:rPr>
          <w:rFonts w:eastAsia="Times New Roman"/>
        </w:rPr>
        <w:br/>
        <w:t>18. О внесении изменений в пункт 1</w:t>
      </w:r>
      <w:r>
        <w:rPr>
          <w:rFonts w:eastAsia="Times New Roman"/>
        </w:rPr>
        <w:t>4.2. Устава ПАО «Магнит»;</w:t>
      </w:r>
      <w:r>
        <w:rPr>
          <w:rFonts w:eastAsia="Times New Roman"/>
        </w:rPr>
        <w:br/>
        <w:t>19. О внесении изменений в подпункт 43 пункта 14.2. Устава ПАО «Магнит»;</w:t>
      </w:r>
      <w:r>
        <w:rPr>
          <w:rFonts w:eastAsia="Times New Roman"/>
        </w:rPr>
        <w:br/>
        <w:t>20. О внесении изменений в подпункт 43 пункта 14.2. Устава ПАО «Магнит»;</w:t>
      </w:r>
      <w:r>
        <w:rPr>
          <w:rFonts w:eastAsia="Times New Roman"/>
        </w:rPr>
        <w:br/>
        <w:t>21. О внесении изменений в статью 30 Положения о Совете директоров ПАО «Магнит»;</w:t>
      </w:r>
      <w:r>
        <w:rPr>
          <w:rFonts w:eastAsia="Times New Roman"/>
        </w:rPr>
        <w:br/>
        <w:t>22.</w:t>
      </w:r>
      <w:r>
        <w:rPr>
          <w:rFonts w:eastAsia="Times New Roman"/>
        </w:rPr>
        <w:t xml:space="preserve"> О внесении изменений в статью 30 Положения о Совете директоров ПАО «Магнит»;</w:t>
      </w:r>
      <w:r>
        <w:rPr>
          <w:rFonts w:eastAsia="Times New Roman"/>
        </w:rPr>
        <w:br/>
        <w:t>23. О дополнении Положения о Совете директоров ПАО «Магнит» статьей 35.1;</w:t>
      </w:r>
      <w:r>
        <w:rPr>
          <w:rFonts w:eastAsia="Times New Roman"/>
        </w:rPr>
        <w:br/>
        <w:t>24. О дополнении Положения о Совете директоров ПАО «Магнит» статьей 35.1;</w:t>
      </w:r>
      <w:r>
        <w:rPr>
          <w:rFonts w:eastAsia="Times New Roman"/>
        </w:rPr>
        <w:br/>
        <w:t>25. О внесении изменений в ста</w:t>
      </w:r>
      <w:r>
        <w:rPr>
          <w:rFonts w:eastAsia="Times New Roman"/>
        </w:rPr>
        <w:t>тью 42 Положения о Совете директоров ПАО «Магнит»;</w:t>
      </w:r>
      <w:r>
        <w:rPr>
          <w:rFonts w:eastAsia="Times New Roman"/>
        </w:rPr>
        <w:br/>
        <w:t>26. О внесении изменений в статью 42 Положения о Совете директоров ПАО «Магнит»;</w:t>
      </w:r>
      <w:r>
        <w:rPr>
          <w:rFonts w:eastAsia="Times New Roman"/>
        </w:rPr>
        <w:br/>
        <w:t>27. О внесении изменений в некоторые положения Устава ПАО «Магнит»;</w:t>
      </w:r>
      <w:r>
        <w:rPr>
          <w:rFonts w:eastAsia="Times New Roman"/>
        </w:rPr>
        <w:br/>
        <w:t>28. О внесении изменений в некоторые положения Положения</w:t>
      </w:r>
      <w:r>
        <w:rPr>
          <w:rFonts w:eastAsia="Times New Roman"/>
        </w:rPr>
        <w:t xml:space="preserve"> о Совете директоров ПАО «Магнит»;</w:t>
      </w:r>
      <w:r>
        <w:rPr>
          <w:rFonts w:eastAsia="Times New Roman"/>
        </w:rPr>
        <w:br/>
        <w:t>29. Об утверждении Положения о коллегиальном исполнительном органе (Правлении) ПАО «Магнит» в новой редакции;</w:t>
      </w:r>
      <w:r>
        <w:rPr>
          <w:rFonts w:eastAsia="Times New Roman"/>
        </w:rPr>
        <w:br/>
        <w:t>30. Об утверждении Положения о единоличном исполнительном органе (Генеральном директоре) ПАО «Магнит» в новой р</w:t>
      </w:r>
      <w:r>
        <w:rPr>
          <w:rFonts w:eastAsia="Times New Roman"/>
        </w:rPr>
        <w:t xml:space="preserve">едакции. </w:t>
      </w:r>
    </w:p>
    <w:p w:rsidR="00000000" w:rsidRDefault="00AF1A90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</w:t>
      </w:r>
      <w:r>
        <w:t>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F1A9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F1A90" w:rsidRDefault="00AF1A9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</w:t>
      </w:r>
      <w:r>
        <w:t xml:space="preserve"> (495) 956-27-91/ For details please contact your account  manager (495) 956-27-90, (495) 956-27-91</w:t>
      </w:r>
    </w:p>
    <w:sectPr w:rsidR="00AF1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0100B"/>
    <w:rsid w:val="0040100B"/>
    <w:rsid w:val="00AF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541AE7-1912-43B9-9E47-87FF7573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43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3b04f228aae497e86aa94a79c450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4642</Words>
  <Characters>26460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2019-05-08T08:13:00Z</dcterms:created>
  <dcterms:modified xsi:type="dcterms:W3CDTF">2019-05-08T08:13:00Z</dcterms:modified>
</cp:coreProperties>
</file>