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2B17">
      <w:pPr>
        <w:pStyle w:val="a3"/>
        <w:divId w:val="9571747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571747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44988046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</w:tr>
      <w:tr w:rsidR="00000000">
        <w:trPr>
          <w:divId w:val="9571747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</w:tr>
      <w:tr w:rsidR="00000000">
        <w:trPr>
          <w:divId w:val="9571747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44376729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</w:tr>
      <w:tr w:rsidR="00000000">
        <w:trPr>
          <w:divId w:val="9571747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71747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2B1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53779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2B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537798X4053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12B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527"/>
        <w:gridCol w:w="1476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12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Дать согласие на совершение сделки, состоящей из нескольких взаимосвязанных сделок, общая сумма которой будет составлять </w:t>
            </w:r>
            <w:r>
              <w:rPr>
                <w:rFonts w:eastAsia="Times New Roman"/>
              </w:rPr>
              <w:t>более 10 % балансовой стоимости активов ПАО «Аптечная сеть 36,6» по данным бухгалтерской (финансовой) отчетности Общества на последнюю отчетную дату, являющейся сделкой в совершении которой имеется заинтересованность, а именно: 1.1. Внести дополнительный в</w:t>
            </w:r>
            <w:r>
              <w:rPr>
                <w:rFonts w:eastAsia="Times New Roman"/>
              </w:rPr>
              <w:t>клад в уставный капитал ООО «Джи Ди Пи» на условиях и в порядке, предусмотренном в проекте решения единственного участника ООО «Джи Ди Пи», являющегося приложением № 1 к настоящему решению. 1.2. Дать согласие на заключение Договора купли-продажи 100 % доли</w:t>
            </w:r>
            <w:r>
              <w:rPr>
                <w:rFonts w:eastAsia="Times New Roman"/>
              </w:rPr>
              <w:t xml:space="preserve"> в уставном капитале </w:t>
            </w:r>
            <w:r>
              <w:rPr>
                <w:rFonts w:eastAsia="Times New Roman"/>
              </w:rPr>
              <w:lastRenderedPageBreak/>
              <w:t xml:space="preserve">Общества с ограниченной ответственностью «ГУД ДИСТРИБЬЮШН ПАРТНЕРС» (ООО «Джи Ди Пи») между Публичным акционерным обществом «Аптечная сеть 36,6» и Нестеренко Владимиром Михайловичем – членом Совета директоров ПАО «Аптечная сеть 36,6», </w:t>
            </w:r>
            <w:r>
              <w:rPr>
                <w:rFonts w:eastAsia="Times New Roman"/>
              </w:rPr>
              <w:t xml:space="preserve">на условиях, предусмотренных в проекте договора купли-продажи доли в уставном капитале ООО «Джи Ди Пи», являющегося приложением № 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4544085882</w:t>
            </w:r>
            <w:r>
              <w:rPr>
                <w:rFonts w:eastAsia="Times New Roman"/>
              </w:rPr>
              <w:br/>
              <w:t>Против: 986070</w:t>
            </w:r>
            <w:r>
              <w:rPr>
                <w:rFonts w:eastAsia="Times New Roman"/>
              </w:rPr>
              <w:br/>
              <w:t>Воздержался: 349597087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4727208047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4726221977</w:t>
            </w:r>
            <w:r>
              <w:rPr>
                <w:rFonts w:eastAsia="Times New Roman"/>
              </w:rPr>
              <w:br/>
              <w:t>Против: 350583157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12B17">
      <w:pPr>
        <w:rPr>
          <w:rFonts w:eastAsia="Times New Roman"/>
        </w:rPr>
      </w:pPr>
    </w:p>
    <w:p w:rsidR="00000000" w:rsidRDefault="00712B1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</w:t>
      </w:r>
      <w:r>
        <w:t xml:space="preserve">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2B17">
      <w:pPr>
        <w:pStyle w:val="a3"/>
      </w:pPr>
      <w:r>
        <w:t>4.10. Информа</w:t>
      </w:r>
      <w:r>
        <w:t>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12B1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12B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2B1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</w:t>
      </w:r>
      <w:r>
        <w:t>etails please contact your account  manager (495) 956-27-90, (495) 956-27-91</w:t>
      </w:r>
    </w:p>
    <w:p w:rsidR="00000000" w:rsidRDefault="00712B17">
      <w:pPr>
        <w:rPr>
          <w:rFonts w:eastAsia="Times New Roman"/>
        </w:rPr>
      </w:pPr>
      <w:r>
        <w:rPr>
          <w:rFonts w:eastAsia="Times New Roman"/>
        </w:rPr>
        <w:br/>
      </w:r>
    </w:p>
    <w:p w:rsidR="00712B17" w:rsidRDefault="00712B1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71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4EEC"/>
    <w:rsid w:val="00712B17"/>
    <w:rsid w:val="00E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DAA893-CE36-4A0C-8C57-D53178AB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3b702e839543cb8a25f02cef81e9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2020-12-01T04:33:00Z</dcterms:created>
  <dcterms:modified xsi:type="dcterms:W3CDTF">2020-12-01T04:33:00Z</dcterms:modified>
</cp:coreProperties>
</file>