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6240">
      <w:pPr>
        <w:pStyle w:val="a3"/>
        <w:divId w:val="15713033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1303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38310248</w:t>
            </w:r>
          </w:p>
        </w:tc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</w:p>
        </w:tc>
      </w:tr>
      <w:tr w:rsidR="00000000">
        <w:trPr>
          <w:divId w:val="1571303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</w:p>
        </w:tc>
      </w:tr>
      <w:tr w:rsidR="00000000">
        <w:trPr>
          <w:divId w:val="1571303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1303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6240">
      <w:pPr>
        <w:pStyle w:val="1"/>
        <w:rPr>
          <w:rFonts w:eastAsia="Times New Roman"/>
        </w:rPr>
      </w:pPr>
      <w:r>
        <w:rPr>
          <w:rFonts w:eastAsia="Times New Roman"/>
        </w:rPr>
        <w:t>(OTHR) О подготовке к годовому общему собранию акционеров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52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472646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0B62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472646X4656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B6240">
      <w:pPr>
        <w:rPr>
          <w:rFonts w:eastAsia="Times New Roman"/>
        </w:rPr>
      </w:pPr>
    </w:p>
    <w:p w:rsidR="00000000" w:rsidRDefault="000B6240">
      <w:pPr>
        <w:pStyle w:val="a3"/>
      </w:pPr>
      <w:r>
        <w:t>По поручению ПАО "Ростелеком" в связи с подготовкой к годовому общему собранию а</w:t>
      </w:r>
      <w:r>
        <w:t xml:space="preserve">кционеров по итогам 2019 года и с целью обеспечения прав акционеров, закрепленных в п.2 ст. 53 ФЗ "Об акционерных обществах"- направляем рекомендации акционерам. </w:t>
      </w:r>
    </w:p>
    <w:p w:rsidR="00000000" w:rsidRDefault="000B6240">
      <w:pPr>
        <w:pStyle w:val="a3"/>
      </w:pPr>
      <w:r>
        <w:t>Подтип не определен</w:t>
      </w:r>
    </w:p>
    <w:p w:rsidR="00000000" w:rsidRDefault="000B62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B62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</w:t>
      </w:r>
      <w:r>
        <w:t>фонам: (495) 956-27-90, (495) 956-27-91/ For details please contact your account  manager (495) 956-27-90, (495) 956-27-91</w:t>
      </w:r>
    </w:p>
    <w:p w:rsidR="000B6240" w:rsidRDefault="000B62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0B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1B92"/>
    <w:rsid w:val="000B6240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21C8F-8A52-4E12-B9FC-5A7C5E7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16bc47a42c412caa8544ec1a778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2020-02-07T04:51:00Z</dcterms:created>
  <dcterms:modified xsi:type="dcterms:W3CDTF">2020-02-07T04:51:00Z</dcterms:modified>
</cp:coreProperties>
</file>