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6033A2">
      <w:pPr>
        <w:pStyle w:val="a3"/>
        <w:divId w:val="1974671335"/>
      </w:pPr>
      <w:bookmarkStart w:id="0" w:name="_GoBack"/>
      <w:bookmarkEnd w:id="0"/>
      <w:r>
        <w:t>CS311 Уведомление о корпоративном действии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8"/>
        <w:gridCol w:w="2857"/>
        <w:gridCol w:w="3280"/>
      </w:tblGrid>
      <w:tr w:rsidR="00000000">
        <w:trPr>
          <w:divId w:val="197467133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74752507</w:t>
            </w:r>
          </w:p>
        </w:tc>
        <w:tc>
          <w:tcPr>
            <w:tcW w:w="0" w:type="auto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</w:p>
        </w:tc>
      </w:tr>
      <w:tr w:rsidR="00000000">
        <w:trPr>
          <w:divId w:val="197467133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</w:p>
        </w:tc>
      </w:tr>
      <w:tr w:rsidR="00000000">
        <w:trPr>
          <w:divId w:val="197467133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№ 74735865</w:t>
            </w:r>
          </w:p>
        </w:tc>
        <w:tc>
          <w:tcPr>
            <w:tcW w:w="0" w:type="auto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</w:p>
        </w:tc>
      </w:tr>
      <w:tr w:rsidR="00000000">
        <w:trPr>
          <w:divId w:val="197467133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НКО АО НРД</w:t>
            </w:r>
          </w:p>
        </w:tc>
      </w:tr>
      <w:tr w:rsidR="00000000">
        <w:trPr>
          <w:divId w:val="1974671335"/>
          <w:tblCellSpacing w:w="7" w:type="dxa"/>
        </w:trPr>
        <w:tc>
          <w:tcPr>
            <w:tcW w:w="0" w:type="auto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ООО ИК "ММК-Финанс"</w:t>
            </w:r>
          </w:p>
        </w:tc>
      </w:tr>
    </w:tbl>
    <w:p w:rsidR="00000000" w:rsidRDefault="006033A2">
      <w:pPr>
        <w:pStyle w:val="1"/>
        <w:rPr>
          <w:rFonts w:eastAsia="Times New Roman"/>
        </w:rPr>
      </w:pPr>
      <w:r>
        <w:rPr>
          <w:rFonts w:eastAsia="Times New Roman"/>
        </w:rPr>
        <w:t xml:space="preserve">(PRIO) О корпоративном действии "Преимущественное право приобретения ценных бумаг" с ценными бумагами эмитента Банк ВТБ (ПАО) ИНН 7702070139 (акция 10401000B / ISIN RU000A0JP5V6) 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84"/>
        <w:gridCol w:w="5671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033A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Реквизиты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Референс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775186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PRIO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Преимущественное право приобретения ценных бумаг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Статус обработки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Предварительное объявление: подтверждено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08 января 2023 г.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Статья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40 ЗП</w:t>
            </w:r>
          </w:p>
        </w:tc>
      </w:tr>
    </w:tbl>
    <w:p w:rsidR="00000000" w:rsidRDefault="006033A2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5"/>
        <w:gridCol w:w="1324"/>
        <w:gridCol w:w="1992"/>
        <w:gridCol w:w="1394"/>
        <w:gridCol w:w="1527"/>
        <w:gridCol w:w="1641"/>
        <w:gridCol w:w="1641"/>
        <w:gridCol w:w="2000"/>
      </w:tblGrid>
      <w:tr w:rsidR="00000000">
        <w:trPr>
          <w:tblHeader/>
          <w:tblCellSpacing w:w="7" w:type="dxa"/>
        </w:trPr>
        <w:tc>
          <w:tcPr>
            <w:tcW w:w="0" w:type="auto"/>
            <w:gridSpan w:val="8"/>
            <w:shd w:val="clear" w:color="auto" w:fill="BBBBBB"/>
            <w:vAlign w:val="center"/>
            <w:hideMark/>
          </w:tcPr>
          <w:p w:rsidR="00000000" w:rsidRDefault="006033A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Информация о ценных бумагах</w:t>
            </w:r>
          </w:p>
        </w:tc>
      </w:tr>
      <w:tr w:rsidR="00000000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33A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33A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33A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33A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33A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33A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33A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33A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Реестродержатель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775186X8640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Банк ВТБ (публичное акционерное общество)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10401000B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29 сентября 2006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RU000A0JP5V6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RU000A0JP5V6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АО ВТБ Регистратор</w:t>
            </w:r>
          </w:p>
        </w:tc>
      </w:tr>
    </w:tbl>
    <w:p w:rsidR="00000000" w:rsidRDefault="006033A2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16"/>
        <w:gridCol w:w="1939"/>
      </w:tblGrid>
      <w:tr w:rsidR="00000000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033A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Детали корпоративного действия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Дата принятия решения советом директоров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wordWrap w:val="0"/>
              <w:rPr>
                <w:rFonts w:eastAsia="Times New Roman"/>
              </w:rPr>
            </w:pPr>
            <w:r>
              <w:rPr>
                <w:rFonts w:eastAsia="Times New Roman"/>
              </w:rPr>
              <w:t>Неизвестно</w:t>
            </w:r>
          </w:p>
        </w:tc>
      </w:tr>
    </w:tbl>
    <w:p w:rsidR="00000000" w:rsidRDefault="006033A2">
      <w:pPr>
        <w:rPr>
          <w:rFonts w:eastAsia="Times New Roman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1"/>
        <w:gridCol w:w="4689"/>
        <w:gridCol w:w="35"/>
      </w:tblGrid>
      <w:tr w:rsidR="00000000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000000" w:rsidRDefault="006033A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Связанные корпоративные действия</w:t>
            </w:r>
          </w:p>
        </w:tc>
      </w:tr>
      <w:tr w:rsidR="00000000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33A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000000" w:rsidRDefault="006033A2">
            <w:pPr>
              <w:jc w:val="center"/>
              <w:rPr>
                <w:rFonts w:eastAsia="Times New Roman"/>
                <w:b/>
                <w:bCs/>
              </w:rPr>
            </w:pPr>
            <w:r>
              <w:rPr>
                <w:rFonts w:eastAsia="Times New Roman"/>
                <w:b/>
                <w:bCs/>
              </w:rPr>
              <w:t>Референс КД</w:t>
            </w:r>
          </w:p>
        </w:tc>
      </w:tr>
      <w:tr w:rsidR="00000000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XMET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768215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000000" w:rsidRDefault="006033A2">
            <w:pPr>
              <w:rPr>
                <w:rFonts w:eastAsia="Times New Roman"/>
              </w:rPr>
            </w:pPr>
          </w:p>
        </w:tc>
      </w:tr>
    </w:tbl>
    <w:p w:rsidR="00000000" w:rsidRDefault="006033A2">
      <w:pPr>
        <w:rPr>
          <w:rFonts w:eastAsia="Times New Roman"/>
        </w:rPr>
      </w:pPr>
    </w:p>
    <w:p w:rsidR="00000000" w:rsidRDefault="006033A2">
      <w:pPr>
        <w:pStyle w:val="a3"/>
      </w:pPr>
      <w:r>
        <w:t>Настоящим сообщаем о получении НКО АО НРД информации, предоставляемой эмитентом ценных бумаг в соответствии с Положением ЦБ РФ N 751-П от 11 января 2021 года "О перечне информации, связанной с осуществлением прав по ценным бумагам, предоставляемой эмитента</w:t>
      </w:r>
      <w:r>
        <w:t xml:space="preserve">ми центральному депозитарию, порядке и сроках ее </w:t>
      </w:r>
      <w:r>
        <w:lastRenderedPageBreak/>
        <w:t xml:space="preserve">предоставления, а также о требованиях к порядку предоставления центральным депозитарием доступа к такой информации" </w:t>
      </w:r>
    </w:p>
    <w:p w:rsidR="00000000" w:rsidRDefault="006033A2">
      <w:pPr>
        <w:pStyle w:val="a3"/>
      </w:pPr>
      <w:r>
        <w:t>5.2 Информация о принятии решения о размещении дополнительных акций и ценных бумаг, конвер</w:t>
      </w:r>
      <w:r>
        <w:t xml:space="preserve">тируемых в акции, в отношении которых возникает преимущественное право их приобретения </w:t>
      </w:r>
    </w:p>
    <w:p w:rsidR="00000000" w:rsidRDefault="006033A2">
      <w:pPr>
        <w:pStyle w:val="a3"/>
      </w:pPr>
      <w:r>
        <w:t xml:space="preserve">Приложение 1: </w:t>
      </w:r>
      <w:hyperlink r:id="rId4" w:tgtFrame="_blank" w:history="1">
        <w:r>
          <w:rPr>
            <w:rStyle w:val="a4"/>
          </w:rPr>
          <w:t>Адрес в сети Интернет, по которому м</w:t>
        </w:r>
        <w:r>
          <w:rPr>
            <w:rStyle w:val="a4"/>
          </w:rPr>
          <w:t>ожно ознакомиться с дополнительной документацией</w:t>
        </w:r>
      </w:hyperlink>
    </w:p>
    <w:p w:rsidR="00000000" w:rsidRDefault="006033A2">
      <w:pPr>
        <w:pStyle w:val="HTML"/>
      </w:pPr>
      <w:r>
        <w:t>По всем вопросам, связанным с настоящим сообщением, Вы можете обращаться к Вашим персональным менеджерам по телефонам: (495) 956-27-90, (495) 956-27-91/ For details please contact your account  manager (495)</w:t>
      </w:r>
      <w:r>
        <w:t xml:space="preserve"> 956-27-90, (495) 956-27-91</w:t>
      </w:r>
    </w:p>
    <w:p w:rsidR="00000000" w:rsidRDefault="006033A2">
      <w:pPr>
        <w:rPr>
          <w:rFonts w:eastAsia="Times New Roman"/>
        </w:rPr>
      </w:pPr>
      <w:r>
        <w:rPr>
          <w:rFonts w:eastAsia="Times New Roman"/>
        </w:rPr>
        <w:br/>
      </w:r>
    </w:p>
    <w:p w:rsidR="006033A2" w:rsidRDefault="006033A2">
      <w:pPr>
        <w:pStyle w:val="HTML"/>
      </w:pPr>
      <w: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sectPr w:rsidR="006033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5"/>
    <w:compatSetting w:name="differentiateMultirowTableHeaders" w:uri="http://schemas.microsoft.com/office/word" w:val="1"/>
  </w:compat>
  <w:rsids>
    <w:rsidRoot w:val="00E578DD"/>
    <w:rsid w:val="006033A2"/>
    <w:rsid w:val="00E578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http://exslt.org/common"/>
  <w:attachedSchema w:val="http://www.itglobal.ru"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7525D11D-5DE7-4CA2-8CD0-396E3E9FF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normal0">
    <w:name w:val="msonormal"/>
    <w:basedOn w:val="a"/>
    <w:pPr>
      <w:spacing w:before="100" w:beforeAutospacing="1" w:after="100" w:afterAutospacing="1"/>
    </w:p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4671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949d28b1159b49a9852b42a18998151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363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Тулупов Дмитрий Николаевич</dc:creator>
  <cp:keywords/>
  <dc:description/>
  <cp:lastModifiedBy>Тулупов Дмитрий Николаевич</cp:lastModifiedBy>
  <cp:revision>2</cp:revision>
  <dcterms:created xsi:type="dcterms:W3CDTF">2023-02-01T04:56:00Z</dcterms:created>
  <dcterms:modified xsi:type="dcterms:W3CDTF">2023-02-01T04:56:00Z</dcterms:modified>
</cp:coreProperties>
</file>