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5CE0">
      <w:pPr>
        <w:pStyle w:val="a3"/>
        <w:divId w:val="127633261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76332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93287971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</w:p>
        </w:tc>
      </w:tr>
      <w:tr w:rsidR="00000000">
        <w:trPr>
          <w:divId w:val="1276332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</w:p>
        </w:tc>
      </w:tr>
      <w:tr w:rsidR="00000000">
        <w:trPr>
          <w:divId w:val="1276332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92928926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</w:p>
        </w:tc>
      </w:tr>
      <w:tr w:rsidR="00000000">
        <w:trPr>
          <w:divId w:val="1276332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6332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A5CE0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"Аэрофлот" ИНН 7712040126 (акция 1-01-00010-A / ISIN RU0009062285)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5C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896987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A5C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A5C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5C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5C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5C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5C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5C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5C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5C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5C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896987X5220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</w:t>
            </w:r>
            <w:r>
              <w:rPr>
                <w:rFonts w:eastAsia="Times New Roman"/>
              </w:rPr>
              <w:t>РК - Р.О.С.Т."</w:t>
            </w:r>
          </w:p>
        </w:tc>
      </w:tr>
    </w:tbl>
    <w:p w:rsidR="00000000" w:rsidRDefault="008A5C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42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5C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5C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http://ir.aeroflot.ru/ru/corporate-governance/general-meeting-of-</w:t>
            </w:r>
            <w:r>
              <w:rPr>
                <w:rFonts w:eastAsia="Times New Roman"/>
              </w:rPr>
              <w:t>shareholders/</w:t>
            </w:r>
          </w:p>
        </w:tc>
      </w:tr>
    </w:tbl>
    <w:p w:rsidR="00000000" w:rsidRDefault="008A5C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A5C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5CE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5C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«Досрочно прекратить полномочия членов Совета директоров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5C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одиннадцать членов Совета директоров ПАО «Аэрофлот»: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5C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Александровский Сергей Владимирович - генеральный директор публичного акционерного общества «</w:t>
            </w:r>
            <w:r>
              <w:rPr>
                <w:rFonts w:eastAsia="Times New Roman"/>
              </w:rPr>
              <w:t>Аэрофлот-российские авиалинии».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5C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5C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Ликсутов Максим Станиславович – заместитель Мэра Москвы в Правительстве Москвы, руководитель Департамента транспорта и развития дорожно-транспортной инфраструктуры города Москвы.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</w:t>
            </w:r>
            <w:r>
              <w:rPr>
                <w:rFonts w:eastAsia="Times New Roman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5C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Моисеев Алексей Владимирович – заместитель Министра финансов Российской Федерации.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5C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Пахомов Роман Викторович - генеральный директор общества с ограниченной ответственностью </w:t>
            </w:r>
            <w:r>
              <w:rPr>
                <w:rFonts w:eastAsia="Times New Roman"/>
              </w:rPr>
              <w:t>«Авиакапитал-Сервис».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5C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Песков Дмитрий Николаевич – специальный представитель Президента Российской Федерации </w:t>
            </w:r>
            <w:r>
              <w:rPr>
                <w:rFonts w:eastAsia="Times New Roman"/>
              </w:rPr>
              <w:t>по вопросам цифрового и технологического развития, директор направления «Молодые профессионалы» автономной некоммерческой организации «Агентство стратегических инициатив по продвижению новых проектов».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5C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Прокофьев Станислав Евгеньевич - ректор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Федерации».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</w:t>
            </w:r>
            <w:r>
              <w:rPr>
                <w:rFonts w:eastAsia="Times New Roman"/>
              </w:rPr>
              <w:t>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5C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Савельев Виталий Геннадьевич – Министр транспорта Российской Федерации.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5C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Слюсарь Юрий Борисович – генеральный директор публичного акционерного общества «Объединенная авиастроительная корпорация».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5C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Чемезов Сергей Викторович – генеральный директор Государственной корпорации по содействию разработке, производству и экспорту высокотехнологичной пр</w:t>
            </w:r>
            <w:r>
              <w:rPr>
                <w:rFonts w:eastAsia="Times New Roman"/>
              </w:rPr>
              <w:t>омышленной продукции «Ростех».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5C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Шадаев Максут Игоревич - Министр цифрового развития, связи и массовых коммуникаций Российской Федерации.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Ревизионной комиссии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5C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«Досрочно прекратить полномочия членов Ревизионной комиссии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5C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«Аэрофлот».: Болтрукевич Ольга Владимировна – начальник отдела департамента Минфина России».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5C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«Аэрофлот».: Никитина Екатерина Сергеевна – директор по коммуникациям акционерного общества «Управляющая компания «Биохимического холдинга «Оргхим».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5C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«Аэрофлот».: Олейникова Анна Николаевна – главный специалист-эксперт отдела управления Росимущества.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</w:t>
            </w:r>
            <w:r>
              <w:rPr>
                <w:rFonts w:eastAsia="Times New Roman"/>
              </w:rPr>
              <w:t xml:space="preserve">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5C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ПАО «Аэрофлот».: Сорокин Михаил Владимирович </w:t>
            </w:r>
            <w:r>
              <w:rPr>
                <w:rFonts w:eastAsia="Times New Roman"/>
              </w:rPr>
              <w:t>– заместитель директора департамента Минтранса России.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5C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</w:t>
            </w:r>
            <w:r>
              <w:rPr>
                <w:rFonts w:eastAsia="Times New Roman"/>
              </w:rPr>
              <w:t>комиссии ПАО «Аэрофлот».: Тихонов Александр Васильевич – член ревизионной комиссии открытого акционерного общества «Российские железные дороги».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C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A5CE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A5CE0">
      <w:pPr>
        <w:rPr>
          <w:rFonts w:eastAsia="Times New Roman"/>
        </w:rPr>
      </w:pPr>
    </w:p>
    <w:p w:rsidR="00000000" w:rsidRDefault="008A5CE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A5CE0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ПАО «Аэрофлот». </w:t>
      </w:r>
      <w:r>
        <w:rPr>
          <w:rFonts w:eastAsia="Times New Roman"/>
        </w:rPr>
        <w:br/>
        <w:t xml:space="preserve">2. Об избрании членов Совета директоров ПАО «Аэрофлот».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 досрочном прекращении полномочий членов Ревизионной комиссии ПАО «Аэрофлот». </w:t>
      </w:r>
      <w:r>
        <w:rPr>
          <w:rFonts w:eastAsia="Times New Roman"/>
        </w:rPr>
        <w:br/>
        <w:t xml:space="preserve">4. Об избрании членов Ревизионной комиссии ПАО «Аэрофлот». </w:t>
      </w:r>
    </w:p>
    <w:p w:rsidR="00000000" w:rsidRDefault="008A5CE0">
      <w:pPr>
        <w:pStyle w:val="a3"/>
      </w:pPr>
      <w:r>
        <w:lastRenderedPageBreak/>
        <w:t>Направляем Вам поступивший в НКО АО НРД электронный документ для голосования по вопросам общего собрания акционер</w:t>
      </w:r>
      <w:r>
        <w:t>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</w:t>
      </w:r>
      <w:r>
        <w:t>информации, полученной от эмитента.</w:t>
      </w:r>
    </w:p>
    <w:p w:rsidR="00000000" w:rsidRDefault="008A5CE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A5CE0">
      <w:pPr>
        <w:pStyle w:val="HTML"/>
      </w:pPr>
      <w:r>
        <w:t xml:space="preserve">По </w:t>
      </w:r>
      <w:r>
        <w:t>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A5CE0">
      <w:pPr>
        <w:rPr>
          <w:rFonts w:eastAsia="Times New Roman"/>
        </w:rPr>
      </w:pPr>
      <w:r>
        <w:rPr>
          <w:rFonts w:eastAsia="Times New Roman"/>
        </w:rPr>
        <w:br/>
      </w:r>
    </w:p>
    <w:p w:rsidR="008A5CE0" w:rsidRDefault="008A5CE0">
      <w:pPr>
        <w:pStyle w:val="HTML"/>
      </w:pPr>
      <w:r>
        <w:t>Настоящий документ явл</w:t>
      </w:r>
      <w:r>
        <w:t>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A5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519C2"/>
    <w:rsid w:val="008A5CE0"/>
    <w:rsid w:val="00B5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E40255-7EA8-459F-BF0A-037A1169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33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9c499ad45f74fd1a5d1db5597e29e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2024-04-16T04:06:00Z</dcterms:created>
  <dcterms:modified xsi:type="dcterms:W3CDTF">2024-04-16T04:06:00Z</dcterms:modified>
</cp:coreProperties>
</file>