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6C8B">
      <w:pPr>
        <w:pStyle w:val="a3"/>
        <w:divId w:val="2360167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601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67223327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</w:tr>
      <w:tr w:rsidR="00000000">
        <w:trPr>
          <w:divId w:val="23601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</w:tr>
      <w:tr w:rsidR="00000000">
        <w:trPr>
          <w:divId w:val="23601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67142173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</w:tr>
      <w:tr w:rsidR="00000000">
        <w:trPr>
          <w:divId w:val="23601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6016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6C8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6C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A6C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</w:tr>
    </w:tbl>
    <w:p w:rsidR="00000000" w:rsidRDefault="001A6C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3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 г. Москва, Ленинский проспект, д.55/1, с</w:t>
            </w:r>
            <w:r>
              <w:rPr>
                <w:rFonts w:eastAsia="Times New Roman"/>
              </w:rPr>
              <w:br/>
              <w:t>тр.1, ПАО «ФосАгро», аппарат корпо</w:t>
            </w:r>
            <w:r>
              <w:rPr>
                <w:rFonts w:eastAsia="Times New Roman"/>
              </w:rPr>
              <w:t>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A6C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Общества по результатам 2021 года. Часть нераспределенной чистой прибыли Общества, полученной по результатам 2021 года, в размере 50 505 000 000,00 рублей направить </w:t>
            </w:r>
            <w:r>
              <w:rPr>
                <w:rFonts w:eastAsia="Times New Roman"/>
              </w:rPr>
              <w:t xml:space="preserve">на выплату дивидендов по акциям Общества (по 390 рублей на одну обыкновенную именную бездокументарную акцию). Установить датой, на </w:t>
            </w:r>
            <w:r>
              <w:rPr>
                <w:rFonts w:eastAsia="Times New Roman"/>
              </w:rPr>
              <w:lastRenderedPageBreak/>
              <w:t>которую в соответствии с настоящим решением о выплате (объявлении) дивидендов определяются лица, имеющие право на их получени</w:t>
            </w:r>
            <w:r>
              <w:rPr>
                <w:rFonts w:eastAsia="Times New Roman"/>
              </w:rPr>
              <w:t>е, 11 июля 2022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12 июля по 25 июля 2022 года включительно, а другим зарегистриро</w:t>
            </w:r>
            <w:r>
              <w:rPr>
                <w:rFonts w:eastAsia="Times New Roman"/>
              </w:rPr>
              <w:t xml:space="preserve">ванным в реестре акционеров лицам - в период с 12 июля по 15 августа 2022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</w:t>
            </w:r>
            <w:r>
              <w:rPr>
                <w:rFonts w:eastAsia="Times New Roman"/>
              </w:rPr>
              <w:t xml:space="preserve"> (десяти)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Антошин Игорь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Антошин Игорь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Дж.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Дж.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Серова Евгения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Серова Евгения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Наталия Павловна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Наталия Павловна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4.1.19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'Решение_5.1.pdf'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Агабекян Лусине Франклиновна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2022 год – Юникон АО.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1A6C8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A6C8B">
      <w:pPr>
        <w:rPr>
          <w:rFonts w:eastAsia="Times New Roman"/>
        </w:rPr>
      </w:pPr>
    </w:p>
    <w:p w:rsidR="00000000" w:rsidRDefault="001A6C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6C8B">
      <w:pPr>
        <w:rPr>
          <w:rFonts w:eastAsia="Times New Roman"/>
        </w:rPr>
      </w:pPr>
      <w:r>
        <w:rPr>
          <w:rFonts w:eastAsia="Times New Roman"/>
        </w:rPr>
        <w:t>1.Утверждение годового отчета Общества за 2021 год. 2.Утверждение годовой бухгалтерской (финансовой) отчетности Общества за 2021 год. 3.Распределение прибыли (в том числе выплата (объявление) дивидендов) и убытков Общества по результатам 2021 года. 4.Избра</w:t>
      </w:r>
      <w:r>
        <w:rPr>
          <w:rFonts w:eastAsia="Times New Roman"/>
        </w:rPr>
        <w:t xml:space="preserve">ние членов совета директоров Общества. 5.О выплате членам совета директоров Общества вознаграждений и компенсаций. 6.Избрание членов ревизионной комиссии Общества. 7.Утверждение аудитора Общества на 2022 год. </w:t>
      </w:r>
    </w:p>
    <w:p w:rsidR="00000000" w:rsidRDefault="001A6C8B">
      <w:pPr>
        <w:pStyle w:val="a3"/>
      </w:pPr>
      <w:r>
        <w:t>Настоящим сообщаем о получении НКО АО НРД инфо</w:t>
      </w:r>
      <w:r>
        <w:t xml:space="preserve">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</w:t>
      </w:r>
      <w:r>
        <w:t xml:space="preserve">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A6C8B">
      <w:pPr>
        <w:pStyle w:val="a3"/>
      </w:pPr>
      <w:r>
        <w:t xml:space="preserve">2.3 Измененная (скорректированная) информация, предоставляемая центральному депозитарию </w:t>
      </w:r>
      <w:r>
        <w:t xml:space="preserve">в случае обнаружения (выявления) недостоверной, неточной, неполной и </w:t>
      </w:r>
      <w:r>
        <w:lastRenderedPageBreak/>
        <w:t xml:space="preserve">(или) вводящей в заблуждение информации, ранее предоставленной центральному депозитарию </w:t>
      </w:r>
    </w:p>
    <w:p w:rsidR="00000000" w:rsidRDefault="001A6C8B">
      <w:pPr>
        <w:pStyle w:val="a3"/>
      </w:pPr>
      <w:r>
        <w:t>Направляем Вам поступивший в НКО АО НРД электронный документ для голосования по вопросам общего со</w:t>
      </w:r>
      <w:r>
        <w:t>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</w:t>
      </w:r>
      <w:r>
        <w:t xml:space="preserve"> достоверность информации, полученной от эмитента. </w:t>
      </w:r>
    </w:p>
    <w:p w:rsidR="00000000" w:rsidRDefault="001A6C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A6C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A6C8B">
      <w:pPr>
        <w:rPr>
          <w:rFonts w:eastAsia="Times New Roman"/>
        </w:rPr>
      </w:pPr>
      <w:r>
        <w:rPr>
          <w:rFonts w:eastAsia="Times New Roman"/>
        </w:rPr>
        <w:br/>
      </w:r>
    </w:p>
    <w:p w:rsidR="001A6C8B" w:rsidRDefault="001A6C8B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1474"/>
    <w:rsid w:val="001A6C8B"/>
    <w:rsid w:val="002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B84E8C-E712-45CF-AA80-5B36230B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6c73cdc0174363860b0e695f6d3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2022-06-08T10:05:00Z</dcterms:created>
  <dcterms:modified xsi:type="dcterms:W3CDTF">2022-06-08T10:05:00Z</dcterms:modified>
</cp:coreProperties>
</file>