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6BD2">
      <w:pPr>
        <w:pStyle w:val="a3"/>
        <w:divId w:val="207666383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6663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73864910</w:t>
            </w:r>
          </w:p>
        </w:tc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</w:p>
        </w:tc>
      </w:tr>
      <w:tr w:rsidR="00000000">
        <w:trPr>
          <w:divId w:val="2076663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</w:p>
        </w:tc>
      </w:tr>
      <w:tr w:rsidR="00000000">
        <w:trPr>
          <w:divId w:val="2076663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73049743</w:t>
            </w:r>
          </w:p>
        </w:tc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</w:p>
        </w:tc>
      </w:tr>
      <w:tr w:rsidR="00000000">
        <w:trPr>
          <w:divId w:val="2076663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6663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6BD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6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756018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6B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6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6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756018X17947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D46B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774"/>
        <w:gridCol w:w="230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6B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 совершённых Обществом взаимосвязанных сделок, в совокупности являющимися крупными </w:t>
            </w:r>
            <w:r>
              <w:rPr>
                <w:rFonts w:eastAsia="Times New Roman"/>
              </w:rPr>
              <w:t xml:space="preserve">и одновременно являющимися сделками, в совершении которых имелась заинтересованность, договоров поручительства (далее «Договор», «Договоры»), заключённых между ПАО «Абрау – Дюрсо» и РНКБ Банк (ПАО): 1.1. № 272-32/22-ВКЛ от «13» мая 2022 года, заключённого </w:t>
            </w:r>
            <w:r>
              <w:rPr>
                <w:rFonts w:eastAsia="Times New Roman"/>
              </w:rPr>
              <w:t xml:space="preserve">в целях обеспечения исполнения обязательств ООО «Лоза» по кредитному договору (возобновляемая кредитная линия) № 32/22-ВКЛ от «13» мая 2022 года на условиях, изложенных в Договоре, являющемся приложением № 1 к </w:t>
            </w:r>
            <w:r>
              <w:rPr>
                <w:rFonts w:eastAsia="Times New Roman"/>
              </w:rPr>
              <w:lastRenderedPageBreak/>
              <w:t>настоящему протоколу. (полный текст решения см</w:t>
            </w:r>
            <w:r>
              <w:rPr>
                <w:rFonts w:eastAsia="Times New Roman"/>
              </w:rPr>
              <w:t xml:space="preserve"> файл Отчет об итогах голосования_ПАО_29.12.2022)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divId w:val="1475682911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крупной сделки:</w:t>
            </w:r>
          </w:p>
          <w:p w:rsidR="00000000" w:rsidRDefault="00D46BD2">
            <w:pPr>
              <w:divId w:val="556551278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D46BD2">
            <w:pPr>
              <w:divId w:val="686372417"/>
              <w:rPr>
                <w:rFonts w:eastAsia="Times New Roman"/>
              </w:rPr>
            </w:pPr>
            <w:r>
              <w:rPr>
                <w:rFonts w:eastAsia="Times New Roman"/>
              </w:rPr>
              <w:t>За: 96018098</w:t>
            </w:r>
          </w:p>
          <w:p w:rsidR="00000000" w:rsidRDefault="00D46BD2">
            <w:pPr>
              <w:divId w:val="2046787185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</w:p>
          <w:p w:rsidR="00000000" w:rsidRDefault="00D46BD2">
            <w:pPr>
              <w:divId w:val="1636911667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D46BD2">
            <w:pPr>
              <w:divId w:val="847984112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D46BD2">
            <w:pPr>
              <w:divId w:val="121172556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Результаты голосования по правилам одобрения </w:t>
            </w:r>
            <w:r>
              <w:rPr>
                <w:rFonts w:eastAsia="Times New Roman"/>
              </w:rPr>
              <w:lastRenderedPageBreak/>
              <w:t>сделки с заинтересованностью:</w:t>
            </w:r>
          </w:p>
          <w:p w:rsidR="00000000" w:rsidRDefault="00D46BD2">
            <w:pPr>
              <w:divId w:val="1355695526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D46BD2">
            <w:pPr>
              <w:divId w:val="2122989170"/>
              <w:rPr>
                <w:rFonts w:eastAsia="Times New Roman"/>
              </w:rPr>
            </w:pPr>
            <w:r>
              <w:rPr>
                <w:rFonts w:eastAsia="Times New Roman"/>
              </w:rPr>
              <w:t>За: 4630500</w:t>
            </w:r>
          </w:p>
          <w:p w:rsidR="00000000" w:rsidRDefault="00D46BD2">
            <w:pPr>
              <w:divId w:val="886063719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</w:p>
          <w:p w:rsidR="00000000" w:rsidRDefault="00D46BD2">
            <w:pPr>
              <w:divId w:val="3286875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D46BD2">
            <w:pPr>
              <w:divId w:val="1902061617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действующим законода</w:t>
            </w:r>
            <w:r>
              <w:rPr>
                <w:rFonts w:eastAsia="Times New Roman"/>
              </w:rPr>
              <w:t>тельством РФ от имени Общества, на заключение сделки, указанной в пункте 1 повестки дня, права подписания в последующем от имени Общества всех необходимых документов по сделке, одобренной в пункте 1 повестки дня, в том числе дополнительных соглашений в слу</w:t>
            </w:r>
            <w:r>
              <w:rPr>
                <w:rFonts w:eastAsia="Times New Roman"/>
              </w:rPr>
              <w:t xml:space="preserve">чае изменения любых условий кредитования (уменьшения/увеличения процентной ставки, изменения срока кредитования, изменения ковенантных условий (обязательств), (полный текст решения см файл Отчет об итогах голосования_ПАО_29.12.2022)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6B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</w:t>
            </w:r>
            <w:r>
              <w:rPr>
                <w:rFonts w:eastAsia="Times New Roman"/>
              </w:rPr>
              <w:t>18098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46BD2">
      <w:pPr>
        <w:rPr>
          <w:rFonts w:eastAsia="Times New Roman"/>
        </w:rPr>
      </w:pPr>
    </w:p>
    <w:p w:rsidR="00000000" w:rsidRDefault="00D46BD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46BD2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46BD2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46B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6B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D46BD2">
      <w:pPr>
        <w:rPr>
          <w:rFonts w:eastAsia="Times New Roman"/>
        </w:rPr>
      </w:pPr>
      <w:r>
        <w:rPr>
          <w:rFonts w:eastAsia="Times New Roman"/>
        </w:rPr>
        <w:br/>
      </w:r>
    </w:p>
    <w:p w:rsidR="00D46BD2" w:rsidRDefault="00D46B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D4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5BD1"/>
    <w:rsid w:val="003D5BD1"/>
    <w:rsid w:val="00D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B13FA2-A9F6-4AE0-BD64-0583B54A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7776d472264701ab13e8393de56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2022-12-30T04:00:00Z</dcterms:created>
  <dcterms:modified xsi:type="dcterms:W3CDTF">2022-12-30T04:00:00Z</dcterms:modified>
</cp:coreProperties>
</file>