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4259"/>
        <w:gridCol w:w="5214"/>
      </w:tblGrid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E7E7E7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Реквизиты корпоративного действия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КД (план.)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04 июля 2017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>Дата и время фиксации списка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июня 2017 г. (конец операционного дня)</w:t>
            </w:r>
          </w:p>
        </w:tc>
      </w:tr>
    </w:tbl>
    <w:p w:rsidR="00000000" w:rsidRDefault="005C0DB0">
      <w:pPr>
        <w:pStyle w:val="a3"/>
        <w:spacing w:before="0" w:beforeAutospacing="0" w:after="0" w:afterAutospacing="0"/>
        <w:rPr>
          <w:vanish/>
        </w:rPr>
      </w:pPr>
    </w:p>
    <w:tbl>
      <w:tblPr>
        <w:tblW w:w="5000" w:type="pct"/>
        <w:tblCellSpacing w:w="7" w:type="dxa"/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1091"/>
        <w:gridCol w:w="1470"/>
        <w:gridCol w:w="1470"/>
        <w:gridCol w:w="1236"/>
        <w:gridCol w:w="1392"/>
        <w:gridCol w:w="1222"/>
        <w:gridCol w:w="1592"/>
      </w:tblGrid>
      <w:tr w:rsidR="00000000">
        <w:trPr>
          <w:tblCellSpacing w:w="7" w:type="dxa"/>
        </w:trPr>
        <w:tc>
          <w:tcPr>
            <w:tcW w:w="0" w:type="auto"/>
            <w:gridSpan w:val="7"/>
            <w:shd w:val="clear" w:color="auto" w:fill="E7E7E7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 xml:space="preserve">Информация о ценных бумагах (акции)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 / Депозитарный код выпуска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ЦБ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TECS/04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280622X23645</w:t>
            </w:r>
          </w:p>
        </w:tc>
        <w:tc>
          <w:tcPr>
            <w:tcW w:w="0" w:type="auto"/>
            <w:shd w:val="clear" w:color="auto" w:fill="E7E7E7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"Интер РАО ЕЭС"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1-04-33498-E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декабря 2014 г. 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RU000A0JPNM1 / TECS/DR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280622X23647</w:t>
            </w:r>
          </w:p>
        </w:tc>
        <w:tc>
          <w:tcPr>
            <w:tcW w:w="0" w:type="auto"/>
            <w:shd w:val="clear" w:color="auto" w:fill="EFEFEF"/>
            <w:vAlign w:val="center"/>
            <w:hideMark/>
          </w:tcPr>
          <w:p w:rsidR="00000000" w:rsidRDefault="005C0DB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Акционерное общество ВТБ Регистратор</w:t>
            </w:r>
          </w:p>
        </w:tc>
      </w:tr>
    </w:tbl>
    <w:p w:rsidR="005C0DB0" w:rsidRDefault="005C0DB0">
      <w:pPr>
        <w:pStyle w:val="a3"/>
      </w:pPr>
      <w:r>
        <w:t xml:space="preserve">Приложение 1: </w:t>
      </w:r>
      <w:hyperlink r:id="rId4" w:tgtFrame="_blank" w:history="1">
        <w:r>
          <w:rPr>
            <w:noProof/>
            <w:color w:val="0000FF"/>
          </w:rPr>
          <w:drawing>
            <wp:inline distT="0" distB="0" distL="0" distR="0">
              <wp:extent cx="304800" cy="304800"/>
              <wp:effectExtent l="19050" t="0" r="0" b="0"/>
              <wp:docPr id="1" name="Рисунок 1" descr="C:\common\img\icons\i_pdf.gif">
                <a:hlinkClick xmlns:a="http://schemas.openxmlformats.org/drawingml/2006/main" r:id="rId4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C:\common\img\icons\i_pdf.gif">
                        <a:hlinkClick r:id="rId4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link="rId5" cstate="print"/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304800" cy="304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pic:spPr>
                  </pic:pic>
                </a:graphicData>
              </a:graphic>
            </wp:inline>
          </w:drawing>
        </w:r>
        <w:r>
          <w:rPr>
            <w:rStyle w:val="a4"/>
          </w:rPr>
          <w:t>Предоставление новых реквизитов для возврата невыплаченных дивидендов за 2014-2016 гг. по акциям ПАО Интер РАО</w:t>
        </w:r>
      </w:hyperlink>
      <w:r>
        <w:t xml:space="preserve"> (42Kb)</w:t>
      </w:r>
    </w:p>
    <w:sectPr w:rsidR="005C0D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8F7DBD"/>
    <w:rsid w:val="000A1945"/>
    <w:rsid w:val="005C0DB0"/>
    <w:rsid w:val="008F7D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0A19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A194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file:///C:\common\img\icons\i_pdf.gif" TargetMode="External"/><Relationship Id="rId4" Type="http://schemas.openxmlformats.org/officeDocument/2006/relationships/hyperlink" Target="http://www.nsd.ru/common/img/uploaded/files/news/newscb/Inter%20RAO%20new%202014-2016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930</Characters>
  <Application>Microsoft Office Word</Application>
  <DocSecurity>0</DocSecurity>
  <Lines>7</Lines>
  <Paragraphs>2</Paragraphs>
  <ScaleCrop>false</ScaleCrop>
  <Company/>
  <LinksUpToDate>false</LinksUpToDate>
  <CharactersWithSpaces>1091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2018-06-08T04:49:00Z</dcterms:created>
  <dcterms:modified xsi:type="dcterms:W3CDTF">2018-06-08T04:49:00Z</dcterms:modified>
</cp:coreProperties>
</file>