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44F3">
      <w:pPr>
        <w:pStyle w:val="a3"/>
        <w:divId w:val="1529933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993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70954019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</w:p>
        </w:tc>
      </w:tr>
      <w:tr w:rsidR="00000000">
        <w:trPr>
          <w:divId w:val="152993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</w:p>
        </w:tc>
      </w:tr>
      <w:tr w:rsidR="00000000">
        <w:trPr>
          <w:divId w:val="152993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70747272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</w:p>
        </w:tc>
      </w:tr>
      <w:tr w:rsidR="00000000">
        <w:trPr>
          <w:divId w:val="152993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993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44F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2023 г.</w:t>
            </w:r>
          </w:p>
        </w:tc>
      </w:tr>
    </w:tbl>
    <w:p w:rsidR="00000000" w:rsidRDefault="00D744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744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744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4F3">
            <w:pPr>
              <w:rPr>
                <w:rFonts w:eastAsia="Times New Roman"/>
              </w:rPr>
            </w:pPr>
          </w:p>
        </w:tc>
      </w:tr>
    </w:tbl>
    <w:p w:rsidR="00000000" w:rsidRDefault="00D744F3">
      <w:pPr>
        <w:rPr>
          <w:rFonts w:eastAsia="Times New Roman"/>
        </w:rPr>
      </w:pPr>
    </w:p>
    <w:p w:rsidR="00000000" w:rsidRDefault="00D744F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744F3">
      <w:pPr>
        <w:pStyle w:val="a3"/>
      </w:pPr>
      <w:r>
        <w:t xml:space="preserve">2.3 Измененная (скорректированная) информация, предоставляемая центральному депозитарию в </w:t>
      </w:r>
      <w:r>
        <w:t xml:space="preserve">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D744F3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D744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744F3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744F3">
      <w:pPr>
        <w:rPr>
          <w:rFonts w:eastAsia="Times New Roman"/>
        </w:rPr>
      </w:pPr>
      <w:r>
        <w:rPr>
          <w:rFonts w:eastAsia="Times New Roman"/>
        </w:rPr>
        <w:br/>
      </w:r>
    </w:p>
    <w:p w:rsidR="00D744F3" w:rsidRDefault="00D744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7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5869"/>
    <w:rsid w:val="008A5869"/>
    <w:rsid w:val="00D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D5FBBD-77BE-433D-B7DD-BA3823F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b4aeb789f54b128270d5e7be71bb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2022-09-28T04:32:00Z</dcterms:created>
  <dcterms:modified xsi:type="dcterms:W3CDTF">2022-09-28T04:32:00Z</dcterms:modified>
</cp:coreProperties>
</file>