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C3229">
      <w:pPr>
        <w:pStyle w:val="a3"/>
        <w:divId w:val="5675424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67542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54527249</w:t>
            </w:r>
          </w:p>
        </w:tc>
        <w:tc>
          <w:tcPr>
            <w:tcW w:w="0" w:type="auto"/>
            <w:vAlign w:val="center"/>
            <w:hideMark/>
          </w:tcPr>
          <w:p w:rsidR="00000000" w:rsidRDefault="00AC3229">
            <w:pPr>
              <w:rPr>
                <w:rFonts w:eastAsia="Times New Roman"/>
              </w:rPr>
            </w:pPr>
          </w:p>
        </w:tc>
      </w:tr>
      <w:tr w:rsidR="00000000">
        <w:trPr>
          <w:divId w:val="567542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3229">
            <w:pPr>
              <w:rPr>
                <w:rFonts w:eastAsia="Times New Roman"/>
              </w:rPr>
            </w:pPr>
          </w:p>
        </w:tc>
      </w:tr>
      <w:tr w:rsidR="00000000">
        <w:trPr>
          <w:divId w:val="567542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C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53507841</w:t>
            </w:r>
          </w:p>
        </w:tc>
        <w:tc>
          <w:tcPr>
            <w:tcW w:w="0" w:type="auto"/>
            <w:vAlign w:val="center"/>
            <w:hideMark/>
          </w:tcPr>
          <w:p w:rsidR="00000000" w:rsidRDefault="00AC3229">
            <w:pPr>
              <w:rPr>
                <w:rFonts w:eastAsia="Times New Roman"/>
              </w:rPr>
            </w:pPr>
          </w:p>
        </w:tc>
      </w:tr>
      <w:tr w:rsidR="00000000">
        <w:trPr>
          <w:divId w:val="567542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67542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C322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Акции обыкновенные ПАО "Сургутнефтегаз" (акции 1-01-00155-A / ISIN RU0008926258), Акции привилегированные ПАО "Сургутнефтегаз" (акции 2-01-00155-A / ISIN RU0009029524)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32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</w:t>
            </w:r>
            <w:r>
              <w:rPr>
                <w:rFonts w:eastAsia="Times New Roman"/>
                <w:b/>
                <w:bCs/>
              </w:rPr>
              <w:t>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595942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  <w:r>
              <w:rPr>
                <w:rFonts w:eastAsia="Times New Roman"/>
              </w:rPr>
              <w:t xml:space="preserve">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2021 г.</w:t>
            </w:r>
          </w:p>
        </w:tc>
      </w:tr>
    </w:tbl>
    <w:p w:rsidR="00000000" w:rsidRDefault="00AC32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5"/>
        <w:gridCol w:w="1992"/>
        <w:gridCol w:w="1394"/>
        <w:gridCol w:w="2071"/>
        <w:gridCol w:w="1614"/>
        <w:gridCol w:w="1548"/>
        <w:gridCol w:w="22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C32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32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32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32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32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32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32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32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32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595942X4528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595942X4529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</w:t>
            </w:r>
            <w:r>
              <w:rPr>
                <w:rFonts w:eastAsia="Times New Roman"/>
              </w:rPr>
              <w:t>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</w:tbl>
    <w:p w:rsidR="00000000" w:rsidRDefault="00AC32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32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AC32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32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AC32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32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32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32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587549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29">
            <w:pPr>
              <w:rPr>
                <w:rFonts w:eastAsia="Times New Roman"/>
              </w:rPr>
            </w:pPr>
          </w:p>
        </w:tc>
      </w:tr>
    </w:tbl>
    <w:p w:rsidR="00000000" w:rsidRDefault="00AC3229">
      <w:pPr>
        <w:rPr>
          <w:rFonts w:eastAsia="Times New Roman"/>
        </w:rPr>
      </w:pPr>
    </w:p>
    <w:p w:rsidR="00000000" w:rsidRDefault="00AC322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C3229">
      <w:pPr>
        <w:pStyle w:val="a3"/>
      </w:pPr>
      <w:r>
        <w:t>9.6 Информация о значениях показателей общей суммы дивидендов, подлежащих выплате и полученных эмитентом.</w:t>
      </w:r>
    </w:p>
    <w:p w:rsidR="00000000" w:rsidRDefault="00AC322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</w:t>
        </w:r>
        <w:r>
          <w:rPr>
            <w:rStyle w:val="a4"/>
          </w:rPr>
          <w:t>нет, по которому можно ознакомиться с дополнительной документацией</w:t>
        </w:r>
      </w:hyperlink>
    </w:p>
    <w:p w:rsidR="00000000" w:rsidRDefault="00AC322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</w:t>
      </w:r>
      <w:r>
        <w:t>unt  manager (495) 956-27-90, (495) 956-27-91</w:t>
      </w:r>
    </w:p>
    <w:p w:rsidR="00000000" w:rsidRDefault="00AC3229">
      <w:pPr>
        <w:rPr>
          <w:rFonts w:eastAsia="Times New Roman"/>
        </w:rPr>
      </w:pPr>
      <w:r>
        <w:rPr>
          <w:rFonts w:eastAsia="Times New Roman"/>
        </w:rPr>
        <w:br/>
      </w:r>
    </w:p>
    <w:p w:rsidR="00AC3229" w:rsidRDefault="00AC322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C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E73AE"/>
    <w:rsid w:val="006E73AE"/>
    <w:rsid w:val="00A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798526-3E0C-4EB3-9DBC-FEF07904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5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5ac0faa49f440e986e5c1c096cca5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2021-07-23T11:02:00Z</dcterms:created>
  <dcterms:modified xsi:type="dcterms:W3CDTF">2021-07-23T11:02:00Z</dcterms:modified>
</cp:coreProperties>
</file>