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F9E">
      <w:pPr>
        <w:pStyle w:val="a3"/>
        <w:divId w:val="16252331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5233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51876499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</w:p>
        </w:tc>
      </w:tr>
      <w:tr w:rsidR="00000000">
        <w:trPr>
          <w:divId w:val="1625233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</w:p>
        </w:tc>
      </w:tr>
      <w:tr w:rsidR="00000000">
        <w:trPr>
          <w:divId w:val="1625233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5233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F9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(акции 1-01-55113-E / ISIN RU000A0HML36, 1-01-55113-E-019D / ISIN RU000A102M03, 1-01-55113-E-020D / ISIN RU000A102M11)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</w:t>
            </w:r>
            <w:r>
              <w:rPr>
                <w:rFonts w:eastAsia="Times New Roman"/>
                <w:b/>
                <w:bCs/>
              </w:rPr>
              <w:t>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1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1-01-55113-E-019D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1-01-55113-E-020D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01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</w:p>
        </w:tc>
      </w:tr>
    </w:tbl>
    <w:p w:rsidR="00000000" w:rsidRDefault="00901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18:00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Красногорский район, автодорога «Балтия», территория 26 км бизне</w:t>
            </w:r>
            <w:r>
              <w:rPr>
                <w:rFonts w:eastAsia="Times New Roman"/>
              </w:rPr>
              <w:br/>
              <w:t>с-центр «Рига-Ленд», стр. 3, оф.506/117452, г. Москва, Балаклавский пр</w:t>
            </w:r>
            <w:r>
              <w:rPr>
                <w:rFonts w:eastAsia="Times New Roman"/>
              </w:rPr>
              <w:br/>
              <w:t>оспект, д.28 «В</w:t>
            </w:r>
            <w:r>
              <w:rPr>
                <w:rFonts w:eastAsia="Times New Roman"/>
              </w:rPr>
              <w:t>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01F9E">
      <w:pPr>
        <w:rPr>
          <w:rFonts w:eastAsia="Times New Roman"/>
        </w:rPr>
      </w:pPr>
    </w:p>
    <w:p w:rsidR="00000000" w:rsidRDefault="00901F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1F9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2020 год, годовой бухгалтерской (финансовой) отчетности, в том числе отчета о финансовых результатах Общества, за 2020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</w:t>
      </w:r>
      <w:r>
        <w:rPr>
          <w:rFonts w:eastAsia="Times New Roman"/>
        </w:rPr>
        <w:t>зультатам 2020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901F9E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 xml:space="preserve">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1F9E">
      <w:pPr>
        <w:pStyle w:val="a3"/>
      </w:pPr>
      <w:r>
        <w:t>4.2. Информация о созыве общего собрания акционеров эмитента.</w:t>
      </w:r>
    </w:p>
    <w:p w:rsidR="00000000" w:rsidRDefault="00901F9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01F9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01F9E" w:rsidRDefault="00901F9E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90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C08"/>
    <w:rsid w:val="00901F9E"/>
    <w:rsid w:val="00C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7BBBC-0C85-4369-94BF-E5A3C36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2021-05-28T04:46:00Z</dcterms:created>
  <dcterms:modified xsi:type="dcterms:W3CDTF">2021-05-28T04:46:00Z</dcterms:modified>
</cp:coreProperties>
</file>