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3264C">
      <w:pPr>
        <w:pStyle w:val="a3"/>
        <w:divId w:val="70857631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085763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2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32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37128550</w:t>
            </w:r>
          </w:p>
        </w:tc>
        <w:tc>
          <w:tcPr>
            <w:tcW w:w="0" w:type="auto"/>
            <w:vAlign w:val="center"/>
            <w:hideMark/>
          </w:tcPr>
          <w:p w:rsidR="00000000" w:rsidRDefault="00A3264C">
            <w:pPr>
              <w:rPr>
                <w:rFonts w:eastAsia="Times New Roman"/>
              </w:rPr>
            </w:pPr>
          </w:p>
        </w:tc>
      </w:tr>
      <w:tr w:rsidR="00000000">
        <w:trPr>
          <w:divId w:val="7085763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2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32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3264C">
            <w:pPr>
              <w:rPr>
                <w:rFonts w:eastAsia="Times New Roman"/>
              </w:rPr>
            </w:pPr>
          </w:p>
        </w:tc>
      </w:tr>
      <w:tr w:rsidR="00000000">
        <w:trPr>
          <w:divId w:val="7085763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2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32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36885412</w:t>
            </w:r>
          </w:p>
        </w:tc>
        <w:tc>
          <w:tcPr>
            <w:tcW w:w="0" w:type="auto"/>
            <w:vAlign w:val="center"/>
            <w:hideMark/>
          </w:tcPr>
          <w:p w:rsidR="00000000" w:rsidRDefault="00A3264C">
            <w:pPr>
              <w:rPr>
                <w:rFonts w:eastAsia="Times New Roman"/>
              </w:rPr>
            </w:pPr>
          </w:p>
        </w:tc>
      </w:tr>
      <w:tr w:rsidR="00000000">
        <w:trPr>
          <w:divId w:val="7085763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2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32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32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085763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2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32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32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3264C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- Yandex N.V._ORD SHS_CL A (акция ISIN NL0009805522)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5"/>
        <w:gridCol w:w="61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26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6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454299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6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6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6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2019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Hotel De L'Europe, NieuweDoelenstraat 2-14, 1012 CPAmsterdam, The Neth</w:t>
            </w:r>
            <w:r>
              <w:rPr>
                <w:rFonts w:eastAsia="Times New Roman"/>
              </w:rPr>
              <w:br/>
              <w:t>erland</w:t>
            </w:r>
          </w:p>
        </w:tc>
      </w:tr>
    </w:tbl>
    <w:p w:rsidR="00000000" w:rsidRDefault="00A326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2017"/>
        <w:gridCol w:w="1880"/>
        <w:gridCol w:w="1957"/>
        <w:gridCol w:w="1541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A326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26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26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26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26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26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454299X14027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Yandex N.V._ORD SHS_CL 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 Сlass 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NL0009805522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NL0009805522</w:t>
            </w:r>
          </w:p>
        </w:tc>
      </w:tr>
    </w:tbl>
    <w:p w:rsidR="00000000" w:rsidRDefault="00A326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"/>
        <w:gridCol w:w="1460"/>
        <w:gridCol w:w="896"/>
        <w:gridCol w:w="1272"/>
        <w:gridCol w:w="1800"/>
        <w:gridCol w:w="2879"/>
      </w:tblGrid>
      <w:tr w:rsidR="00000000">
        <w:trPr>
          <w:tblHeader/>
          <w:tblCellSpacing w:w="7" w:type="dxa"/>
        </w:trPr>
        <w:tc>
          <w:tcPr>
            <w:tcW w:w="0" w:type="auto"/>
            <w:gridSpan w:val="6"/>
            <w:shd w:val="clear" w:color="auto" w:fill="BBBBBB"/>
            <w:vAlign w:val="center"/>
            <w:hideMark/>
          </w:tcPr>
          <w:p w:rsidR="00000000" w:rsidRDefault="00A326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26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26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26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Выбор валюты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26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26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Срок предоставления инструкций в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26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64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2019 г. 13:00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64C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64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2019 г. 13:00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64C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64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2019 г. 13:00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64C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64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2019 г. 13:00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64C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64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декабря 2019 г. 13:00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Для уточнения деталей непосредственного участия в собрании, а также возможности реализации права по данному варианту корпоративного действия через НКО АО НРД, депоненты должны связаться с отделом корпоративных действий НКО АО НРД по адресу электронной почт</w:t>
            </w:r>
            <w:r>
              <w:rPr>
                <w:rFonts w:eastAsia="Times New Roman"/>
              </w:rPr>
              <w:t xml:space="preserve">ы CorporateActions@nsd.ru в срок до 10.12.2019 13:00:00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64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6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64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64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3264C">
      <w:pPr>
        <w:rPr>
          <w:rFonts w:eastAsia="Times New Roman"/>
        </w:rPr>
      </w:pPr>
    </w:p>
    <w:p w:rsidR="00000000" w:rsidRDefault="00A3264C">
      <w:pPr>
        <w:pStyle w:val="a3"/>
      </w:pPr>
      <w:r>
        <w:t>Обновление от 04.12.19:</w:t>
      </w:r>
      <w:r>
        <w:br/>
        <w:t>От Иностранного депозитария поступила дополнительная информация о КД.</w:t>
      </w:r>
      <w:r>
        <w:br/>
        <w:t>Изменилась повестка собрания.</w:t>
      </w:r>
      <w:r>
        <w:br/>
        <w:t>Депонентам, направившим инструкции на уч</w:t>
      </w:r>
      <w:r>
        <w:t>астие в КД до изменения повестки, необходимо направить инструкции повторно.</w:t>
      </w:r>
      <w:r>
        <w:br/>
        <w:t>Подробная информация изложена в тексте сообщения от Иностранного депозитария.</w:t>
      </w:r>
      <w:r>
        <w:br/>
      </w:r>
      <w:r>
        <w:br/>
        <w:t>Текст сообщения от Institutional Shareholder Services Inc.:</w:t>
      </w:r>
      <w:r>
        <w:br/>
      </w:r>
      <w:r>
        <w:br/>
        <w:t>Meeting Agenda:</w:t>
      </w:r>
      <w:r>
        <w:br/>
        <w:t>+ Special Meeting Agenda</w:t>
      </w:r>
      <w:r>
        <w:t xml:space="preserve"> for</w:t>
      </w:r>
      <w:r>
        <w:br/>
        <w:t>Holders of Class A Shares</w:t>
      </w:r>
      <w:r>
        <w:br/>
        <w:t>1. Prior Approval by the Class A</w:t>
      </w:r>
      <w:r>
        <w:br/>
        <w:t>Meeting of Agenda Item 1 (Amendment</w:t>
      </w:r>
      <w:r>
        <w:br/>
        <w:t>of Articles of Association) (For,</w:t>
      </w:r>
      <w:r>
        <w:br/>
        <w:t>Against, Abstain, Do Not Vote)</w:t>
      </w:r>
      <w:r>
        <w:br/>
        <w:t>+ Special Meeting Agenda</w:t>
      </w:r>
      <w:r>
        <w:br/>
        <w:t>1. Amend Articles of Association</w:t>
      </w:r>
      <w:r>
        <w:br/>
        <w:t>:70E::ADTX//(For, Against, Abstai</w:t>
      </w:r>
      <w:r>
        <w:t>n, Do Not</w:t>
      </w:r>
      <w:r>
        <w:br/>
        <w:t>Vote)</w:t>
      </w:r>
      <w:r>
        <w:br/>
        <w:t>2. Authorize Repurchase of Priority</w:t>
      </w:r>
      <w:r>
        <w:br/>
        <w:t>Share (For, Against, Abstain, Do</w:t>
      </w:r>
      <w:r>
        <w:br/>
        <w:t>Not Vote)</w:t>
      </w:r>
      <w:r>
        <w:br/>
        <w:t>3. Elect Alexey Komissarov as Non</w:t>
      </w:r>
      <w:r>
        <w:br/>
        <w:t>Executive Director (For, Against,</w:t>
      </w:r>
      <w:r>
        <w:br/>
        <w:t>Abstain, Do Not Vote)</w:t>
      </w:r>
      <w:r>
        <w:br/>
      </w:r>
      <w:r>
        <w:lastRenderedPageBreak/>
        <w:t>4. Elect Alexei Yakovitsky as Non</w:t>
      </w:r>
      <w:r>
        <w:br/>
        <w:t>Executive Director (For, Against,</w:t>
      </w:r>
      <w:r>
        <w:br/>
        <w:t>:70</w:t>
      </w:r>
      <w:r>
        <w:t>E::ADTX//Abstain, Do Not Vote)</w:t>
      </w:r>
      <w:r>
        <w:br/>
        <w:t>5. Approve Cancellation of</w:t>
      </w:r>
      <w:r>
        <w:br/>
        <w:t>Outstanding Class C Ordinary Shares</w:t>
      </w:r>
      <w:r>
        <w:br/>
        <w:t>(For, Against, Abstain, Do Not</w:t>
      </w:r>
      <w:r>
        <w:br/>
        <w:t>Vote)</w:t>
      </w:r>
      <w:r>
        <w:br/>
      </w:r>
      <w:r>
        <w:br/>
        <w:t>ADTX//ALERT: Please note that the agenda</w:t>
      </w:r>
      <w:r>
        <w:br/>
        <w:t>has been amended. Users who voted</w:t>
      </w:r>
      <w:r>
        <w:br/>
        <w:t>prior to the change will need to re</w:t>
      </w:r>
      <w:r>
        <w:br/>
        <w:t>vote.</w:t>
      </w:r>
      <w:r>
        <w:br/>
        <w:t xml:space="preserve">ALERT: </w:t>
      </w:r>
      <w:r>
        <w:t>Please be informed this</w:t>
      </w:r>
      <w:r>
        <w:br/>
        <w:t>meeting was regressed to add that</w:t>
      </w:r>
      <w:r>
        <w:br/>
        <w:t>Class A shareholders will vote</w:t>
      </w:r>
      <w:r>
        <w:br/>
        <w:t>first on the prior approval of the</w:t>
      </w:r>
      <w:r>
        <w:br/>
        <w:t>amendments to the articles of</w:t>
      </w:r>
      <w:r>
        <w:br/>
        <w:t>association that is tabled on the</w:t>
      </w:r>
      <w:r>
        <w:br/>
        <w:t>:70E::ADTX//subsequent EGM.</w:t>
      </w:r>
      <w:r>
        <w:br/>
        <w:t>ALERT: Please be informed this</w:t>
      </w:r>
      <w:r>
        <w:br/>
        <w:t>meeting w</w:t>
      </w:r>
      <w:r>
        <w:t>as regressed to add that</w:t>
      </w:r>
      <w:r>
        <w:br/>
        <w:t>Class A shareholders will vote</w:t>
      </w:r>
      <w:r>
        <w:br/>
        <w:t>first on the prior approval of the</w:t>
      </w:r>
      <w:r>
        <w:br/>
        <w:t>amendments to the articles of</w:t>
      </w:r>
      <w:r>
        <w:br/>
        <w:t>association that is tabled on the</w:t>
      </w:r>
      <w:r>
        <w:br/>
        <w:t>subsequent EGM.</w:t>
      </w:r>
      <w:r>
        <w:br/>
        <w:t>Конец обновления.</w:t>
      </w:r>
      <w:r>
        <w:br/>
      </w:r>
      <w:r>
        <w:br/>
        <w:t>Обновление от 22.11.19:</w:t>
      </w:r>
      <w:r>
        <w:br/>
      </w:r>
      <w:r>
        <w:br/>
        <w:t>Обращаем внимание, что Euroclear Bank S.A</w:t>
      </w:r>
      <w:r>
        <w:t>./N.V. не предоставляет сервис по участию в данном корпоративном действии.</w:t>
      </w:r>
      <w:r>
        <w:br/>
      </w:r>
      <w:r>
        <w:br/>
        <w:t>Внесены изменения в особенности заполнения инструкции на участие в корпоративном действии.</w:t>
      </w:r>
      <w:r>
        <w:br/>
        <w:t>Конец обновления.</w:t>
      </w:r>
      <w:r>
        <w:br/>
      </w:r>
      <w:r>
        <w:br/>
        <w:t xml:space="preserve">Небанковская кредитная организация акционерное общество «Национальный </w:t>
      </w:r>
      <w:r>
        <w:t>расчетный депозитарий» (далее – НКО АО НРД) сообщает Вам, что в адрес НКО АО НРД поступила информация от Иностранного депозитария о корпоративном действии «Внеочередное общее собрание акционеров».</w:t>
      </w:r>
      <w:r>
        <w:br/>
      </w:r>
      <w:r>
        <w:br/>
        <w:t>Обращаем Внимание, что Euroclear Bank S.A./N.V. на текущий</w:t>
      </w:r>
      <w:r>
        <w:t xml:space="preserve"> момент не подтвердил возможность проведения данного корпоративного действия.</w:t>
      </w:r>
      <w:r>
        <w:br/>
      </w:r>
      <w:r>
        <w:br/>
        <w:t>Порядок проведения корпоративного действия в НКО АО НРД:</w:t>
      </w:r>
      <w:r>
        <w:br/>
        <w:t>В соответствии с п. 3.26.3. Порядка взаимодействия НКО АО НРД и депонентов при реализации Условий осуществления депозита</w:t>
      </w:r>
      <w:r>
        <w:t>рной деятельности Небанковской кредитной организацией акционерным обществом «Национальный расчетный депозитарий» и условиями проведения корпоративного действия, депоненты НКО АО НРД, изъявившие желание участвовать в корпоративном действии, либо депоненты Н</w:t>
      </w:r>
      <w:r>
        <w:t xml:space="preserve">КО АО НРД, выполняющие указания владельцев ценных бумаг на участие в корпоративном действии </w:t>
      </w:r>
      <w:r>
        <w:lastRenderedPageBreak/>
        <w:t>должны подать в НКО АО НРД в электронном виде в соответствии с Правилами ЭДО НРД инструкцию по форме CA331 (код операции – 68/CAIN) на участие в корпоративном дейст</w:t>
      </w:r>
      <w:r>
        <w:t xml:space="preserve">вии. </w:t>
      </w:r>
      <w:r>
        <w:br/>
      </w:r>
      <w:r>
        <w:br/>
        <w:t>В соответствии с условиями участия в корпоративном действии после приёма НКО АО НРД инструкции на участие в корпоративном действии, поданной до даты, следующей за датой фиксации списка, ценные бумаги, на которые подана инструкция, будут заблокирован</w:t>
      </w:r>
      <w:r>
        <w:t>ы на разделе «Блокировано для корпоративных действий» – 83000000000000000 счета депо, по которому подана инструкция. Проинструктированные ценные бумаги останутся заблокированными до дня, следующего за датой фиксации, или подтверждения факта разблокировки И</w:t>
      </w:r>
      <w:r>
        <w:t xml:space="preserve">ностранным депозитарием. </w:t>
      </w:r>
      <w:r>
        <w:br/>
        <w:t>Обращаем внимание, что блокирование ценных бумаг на разделах «Ценные бумаги на индивидуальном счете в EUROCLEAR BANK» не осуществляется.</w:t>
      </w:r>
      <w:r>
        <w:br/>
      </w:r>
      <w:r>
        <w:br/>
        <w:t xml:space="preserve">Инструкция должна быть заполнена в соответствии с указаниями, содержащимися в уведомлении о </w:t>
      </w:r>
      <w:r>
        <w:t xml:space="preserve">корпоративном действии Депозитария. </w:t>
      </w:r>
      <w:r>
        <w:br/>
      </w:r>
      <w:r>
        <w:br/>
        <w:t>Депонент должен указать шестизначный номер корпоративного действия, присвоенный НКО АО НРД.</w:t>
      </w:r>
      <w:r>
        <w:br/>
      </w:r>
      <w:r>
        <w:br/>
        <w:t xml:space="preserve">Инструкция Депонента должна содержать уникальный в рамках корпоративного действия номер. </w:t>
      </w:r>
      <w:r>
        <w:br/>
      </w:r>
      <w:r>
        <w:br/>
        <w:t xml:space="preserve">Инструкция должна содержать номер </w:t>
      </w:r>
      <w:r>
        <w:t>счета депо и код раздела или дополнительный идентификатор раздела, на котором учитываются ценные бумаги, участвующие в корпоративном действии.</w:t>
      </w:r>
      <w:r>
        <w:br/>
      </w:r>
      <w:r>
        <w:br/>
        <w:t>Депонент должен указать выбранный из перечисленных в уведомлении о корпоративном действии вариант корпоративного</w:t>
      </w:r>
      <w:r>
        <w:t xml:space="preserve"> действия.</w:t>
      </w:r>
      <w:r>
        <w:br/>
      </w:r>
      <w:r>
        <w:br/>
        <w:t>Особенности заполнения инструкции на участие в корпоративном действии:</w:t>
      </w:r>
      <w:r>
        <w:br/>
      </w:r>
      <w:r>
        <w:br/>
        <w:t>При голосовании по всем резолюциям собрания одинаково необходимо выбрать вариант CONY («За все резолюции собрания»), CONN («Против всех резолюций собрания»), ABST («Воздерж</w:t>
      </w:r>
      <w:r>
        <w:t xml:space="preserve">аться от голосования по всем резолюциям собрания»). </w:t>
      </w:r>
      <w:r>
        <w:br/>
      </w:r>
      <w:r>
        <w:br/>
        <w:t>--- WEB-кабинет ---</w:t>
      </w:r>
      <w:r>
        <w:br/>
        <w:t>A. Для голосования по каждой резолюции отдельно (вариант SPLI «Раздельные инструкции») необходимо указать в блоке «Дополнительная информация» – «Инструкции по корпоративному действию</w:t>
      </w:r>
      <w:r>
        <w:t xml:space="preserve"> в свободном тексте»: </w:t>
      </w:r>
      <w:r>
        <w:br/>
        <w:t>CONY («За резолюцию собрания»): RESOLUTION X, Y, Z (если таковые имеются),</w:t>
      </w:r>
      <w:r>
        <w:br/>
        <w:t>CONN («Против резолюции собрания»): RESOLUTION X, Y, Z (если таковые имеются),</w:t>
      </w:r>
      <w:r>
        <w:br/>
        <w:t xml:space="preserve">ABST («Воздержаться от голосования по резолюции собрания»): RESOLUTION X, Y, Z </w:t>
      </w:r>
      <w:r>
        <w:t xml:space="preserve">(если таковые имеются); </w:t>
      </w:r>
      <w:r>
        <w:br/>
      </w:r>
      <w:r>
        <w:br/>
        <w:t>B. Для вариантов корпоративного действия 001-004 в блоке «Детали владельца (физического или юридического лица)» в поле «Наименование и адрес» необходимо указать следующие детали владельца:</w:t>
      </w:r>
      <w:r>
        <w:br/>
        <w:t xml:space="preserve">FULL NAME, ADDRESS; </w:t>
      </w:r>
      <w:r>
        <w:br/>
      </w:r>
      <w:r>
        <w:br/>
        <w:t>С. Для всех вариант</w:t>
      </w:r>
      <w:r>
        <w:t xml:space="preserve">ов корпоративного действия в блоке «Контактная информация» необходимо указать данные контактного лица депонента НКО АО НРД, с которым можно </w:t>
      </w:r>
      <w:r>
        <w:lastRenderedPageBreak/>
        <w:t xml:space="preserve">связаться в случае возникновения вопросов по данной инструкции. Указанная в данном блоке информация не передаётся в </w:t>
      </w:r>
      <w:r>
        <w:t>Иностранный депозитарий.</w:t>
      </w:r>
      <w:r>
        <w:br/>
      </w:r>
      <w:r>
        <w:br/>
        <w:t>--- SWIFT MT 565 ---</w:t>
      </w:r>
      <w:r>
        <w:br/>
        <w:t>A. Для голосования по каждой резолюции отдельно (вариант SPLI «Раздельные инструкции») необходимо в поле 70E:INST указать:</w:t>
      </w:r>
      <w:r>
        <w:br/>
        <w:t>CONY («За резолюцию собрания»): RESOLUTION X, Y, Z (если таковые имеются),</w:t>
      </w:r>
      <w:r>
        <w:br/>
        <w:t>CONN («Прот</w:t>
      </w:r>
      <w:r>
        <w:t>ив резолюции собрания»): RESOLUTION X, 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B. Для вариантов корпоративного действия 001-004 в поле 95V:OWND необходимо указать</w:t>
      </w:r>
      <w:r>
        <w:t xml:space="preserve"> следующие детали владельца:</w:t>
      </w:r>
      <w:r>
        <w:br/>
        <w:t xml:space="preserve">FULL NAME, ADDRESS; </w:t>
      </w:r>
      <w:r>
        <w:br/>
      </w:r>
      <w:r>
        <w:br/>
        <w:t>С. Для всех вариантов корпоративного действия в поле 70E:PACO необходимо указать данные контактного лица депонента НКО АО НРД, с которым можно связаться в случае возникновения вопросов по данной инструкции</w:t>
      </w:r>
      <w:r>
        <w:t>. Указанная в данном блоке информация не передаётся в Иностранный депозитарий.</w:t>
      </w:r>
      <w:r>
        <w:br/>
      </w:r>
      <w:r>
        <w:br/>
        <w:t>--- ISO 20022 ---</w:t>
      </w:r>
      <w:r>
        <w:br/>
        <w:t xml:space="preserve">A. Для голосования по каждой резолюции отдельно (опция SPLI «Раздельные инструкции») необходимо в блоке </w:t>
      </w:r>
      <w:r>
        <w:br/>
        <w:t>&lt;CorporateActionInstruction/Document/CorpActnInstr/Co</w:t>
      </w:r>
      <w:r>
        <w:t>rpActnInstr/AddtlInf/InstrAddtlInf&gt; указать:</w:t>
      </w:r>
      <w:r>
        <w:br/>
        <w:t>CONY («За резолюцию собрания»): RESOLUTION X, Y, Z (если таковые имеются),</w:t>
      </w:r>
      <w:r>
        <w:br/>
        <w:t>CONN («Против резолюции собрания»): RESOLUTION X, Y, Z (если таковые имеются),</w:t>
      </w:r>
      <w:r>
        <w:br/>
        <w:t>ABST («Воздержаться от голосования по резолюции собрания»</w:t>
      </w:r>
      <w:r>
        <w:t xml:space="preserve">): RESOLUTION X, Y, Z (если таковые имеются); </w:t>
      </w:r>
      <w:r>
        <w:br/>
      </w:r>
      <w:r>
        <w:br/>
        <w:t xml:space="preserve">B. Для вариантов корпоративного действия 001-004 в блоке </w:t>
      </w:r>
      <w:r>
        <w:br/>
        <w:t>&lt;CorporateActionInstruction/Document/CorpActnInstr/BnfclOwnrDtls/OwnrId/NmAndAdr/Nm&gt; необходимо указать следующие детали владельца:</w:t>
      </w:r>
      <w:r>
        <w:br/>
        <w:t>FULL NAME, ADDRESS</w:t>
      </w:r>
      <w:r>
        <w:t>;</w:t>
      </w:r>
      <w:r>
        <w:br/>
      </w:r>
      <w:r>
        <w:br/>
        <w:t>С. Для всех вариантов корпоративного действия в блоке &lt;CorporateActionInstruction/Document/CorpActnInstr/AddtlInf/PtyCtctNrrtv&gt; необходимо указать данные контактного лица депонента НКО АО НРД, с которым можно связаться в случае возникновения вопросов по</w:t>
      </w:r>
      <w:r>
        <w:t xml:space="preserve"> данной инструкции. Указанная в данном блоке информация не передаётся в Иностранный депозитарий. </w:t>
      </w:r>
    </w:p>
    <w:p w:rsidR="00000000" w:rsidRDefault="00A3264C">
      <w:pPr>
        <w:pStyle w:val="a3"/>
      </w:pPr>
      <w:r>
        <w:t>Обращаем Ваше внимание, что информация в инструкции предоставляется на английском языке. Инструкции, содержащие информацию на русском языке или признак трансл</w:t>
      </w:r>
      <w:r>
        <w:t>итерации (одиночный символ «`» апостроф), при направлении в Иностранный депозитарий будут транслитерированы в соответствии с правилами https://www.nsd.ru/ru/documents/workflow/, используемыми НКО АО НРД. НКО АО НРД не несет ответственность за принятие/непр</w:t>
      </w:r>
      <w:r>
        <w:t xml:space="preserve">инятие Иностранным депозитарием/эмитентом/агентом эмитента инструкций, содержащих транслитерированную информацию, а также за использование такой информации при осуществлении эмитентом и его агентами корпоративного действия. </w:t>
      </w:r>
      <w:r>
        <w:br/>
      </w:r>
      <w:r>
        <w:br/>
        <w:t>Обращаем Ваше внимание, что си</w:t>
      </w:r>
      <w:r>
        <w:t xml:space="preserve">мвол «переноса строки» в текстовых полях инструкций </w:t>
      </w:r>
      <w:r>
        <w:lastRenderedPageBreak/>
        <w:t>формата ISO 15022 и WEB-кабинета не является разделителем. Для разделения текстовой информации, указанной в разных сроках, необходимо использовать символ «пробел» после слова, завершающего строку, или в н</w:t>
      </w:r>
      <w:r>
        <w:t>ачале новой строки.</w:t>
      </w:r>
      <w:r>
        <w:br/>
      </w:r>
      <w:r>
        <w:br/>
        <w:t>Информация в инструкции, указанная в текстовых полях в свободном формате, транслируется в Иностранный депозитарий и не валидируется в НКО АО НРД. Депонент несет ответственность за достоверность и полноту предоставляемой информации.</w:t>
      </w:r>
      <w:r>
        <w:br/>
      </w:r>
      <w:r>
        <w:br/>
        <w:t>На</w:t>
      </w:r>
      <w:r>
        <w:t>правляя инструкцию на участие в Корпоративном действии, Депонент подтверждает, что ознакомлен с порядком проведения Корпоративного действия, указанным в уведомлении о Корпоративном действии, а также в любых документах по такому Корпоративному действию, кот</w:t>
      </w:r>
      <w:r>
        <w:t>орые могут быть доступны Депоненту, в том числе, у эмитента и (или) агента, действует в соответствии с условиями его проведения, нормами применимого иностранного права, правилами осуществления деятельности Иностранных депозитариев, и принимает на себя риск</w:t>
      </w:r>
      <w:r>
        <w:t>и, которые могут возникнуть в связи с таким участием.</w:t>
      </w:r>
      <w:r>
        <w:br/>
      </w:r>
      <w:r>
        <w:br/>
        <w:t>Депонент самостоятельно изучает все документы по Корпоративному действию, которые прилагаются к уведомлению о Корпоративном действии, а также могут быть доступны, в том числе у агента и (или) эмитента.</w:t>
      </w:r>
      <w:r>
        <w:t xml:space="preserve"> В случае если условиями Корпоративного действия предусмотрено направление через Депозитарий помимо электронного Поручения (инструкции) дополнительных документов, и при направлении таких документов требуется содействие Депозитария, Депонент должен обратить</w:t>
      </w:r>
      <w:r>
        <w:t>ся в Депозитарий любым доступным способом не позднее указанных в уведомлении даты и времени приема инструкций на участие в Корпоративном действии Депозитарием и сообщить о необходимости предоставления таких документов, а также согласовать порядок их предос</w:t>
      </w:r>
      <w:r>
        <w:t xml:space="preserve">тавления в Депозитарий. </w:t>
      </w:r>
    </w:p>
    <w:p w:rsidR="00000000" w:rsidRDefault="00A3264C">
      <w:pPr>
        <w:pStyle w:val="a3"/>
      </w:pPr>
      <w:r>
        <w:t xml:space="preserve">Депонент, направляя инструкцию на участие в корпоративном действии, подтверждает, что владелец ценных бумаг соответствует всем требованиям, определенным условиями проведения корпоративного действия, а также требованиям применимого </w:t>
      </w:r>
      <w:r>
        <w:t>права, и не подпадает под ограничения, указанные в документах, определяющих условия и порядок проведения корпоративного действия.</w:t>
      </w:r>
      <w:r>
        <w:br/>
      </w:r>
      <w:r>
        <w:br/>
        <w:t xml:space="preserve">Направляя документы и/или инструкцию для участия в корпоративных действиях, Депонент подтверждает достоверность передаваемой </w:t>
      </w:r>
      <w:r>
        <w:t>информации и наличие полномочий на передачу такой информации от владельца ценных бумаг. Депонент несет ответственность за достоверность и полноту информации, содержащейся в предоставляемой Депонентом документах и/или инструкции, и ее соответствие требовани</w:t>
      </w:r>
      <w:r>
        <w:t>ям направленного Депоненту уведомления о корпоративном действии.</w:t>
      </w:r>
      <w:r>
        <w:br/>
      </w:r>
      <w:r>
        <w:br/>
        <w:t>Вне зависимости от предоставления НКО АО НРД по запросам Депонентов любых разъяснений и рекомендаций, как устных, так и письменных, в отношении проводимого Корпоративного действия, Депонент,</w:t>
      </w:r>
      <w:r>
        <w:t xml:space="preserve"> направляя Инструкцию на участие в Корпоративном действии, в том числе, при выполнении инструкций своих клиентов, подтверждает, что ознакомлен и понимает характер и правила участия в Корпоративном действии, принимает на себя риски, которые могут возникнуть</w:t>
      </w:r>
      <w:r>
        <w:t xml:space="preserve"> в связи с таким участием, а также гарантирует возмещение убытков НКО АО НРД, которые могут возникнуть в результате участия Депонента и (или) клиентов Депонента в таком Корпоративном действии. НКО АО НРД не несет ответственность за любые негативные последс</w:t>
      </w:r>
      <w:r>
        <w:t xml:space="preserve">твия участия либо неучастия Депонента и (или) его клиентов в Корпоративном действии в случае, если в связи с Корпоративным действием НКО АО НРД действовал в точном соответствии с </w:t>
      </w:r>
      <w:r>
        <w:lastRenderedPageBreak/>
        <w:t xml:space="preserve">указаниями Депонента. </w:t>
      </w:r>
      <w:r>
        <w:br/>
      </w:r>
      <w:r>
        <w:br/>
        <w:t>По ценным бумагам, по которым не будет получено инстр</w:t>
      </w:r>
      <w:r>
        <w:t>укций, НКО АО НРД не будет предпринимать никаких действий.</w:t>
      </w:r>
      <w:r>
        <w:br/>
      </w:r>
      <w:r>
        <w:br/>
        <w:t>Обращаем Ваше внимание на то, что инструкции для участия в корпоративном действии должны подаваться отдельно для каждого владельца ценных бумаг.</w:t>
      </w:r>
      <w:r>
        <w:br/>
      </w:r>
      <w:r>
        <w:br/>
        <w:t>Подробная информация изложена в тексте сообщения о</w:t>
      </w:r>
      <w:r>
        <w:t xml:space="preserve">т Иностранного депозитария и материалах к корпоративному действию, которые приложены к данному сообщению. </w:t>
      </w:r>
      <w:r>
        <w:br/>
      </w:r>
      <w:r>
        <w:br/>
        <w:t>Дополнительную информацию НКО АО НРД будет доводить до Вашего сведения по мере ее поступления.</w:t>
      </w:r>
      <w:r>
        <w:br/>
      </w:r>
      <w:r>
        <w:br/>
        <w:t>Текст сообщения от Institutional Shareholder Service</w:t>
      </w:r>
      <w:r>
        <w:t>s Inc.:</w:t>
      </w:r>
      <w:r>
        <w:br/>
      </w:r>
      <w:r>
        <w:br/>
        <w:t>SGM</w:t>
      </w:r>
      <w:r>
        <w:br/>
        <w:t>Meeting Agenda:</w:t>
      </w:r>
      <w:r>
        <w:br/>
        <w:t>+ Special Meeting Agenda</w:t>
      </w:r>
      <w:r>
        <w:br/>
        <w:t>1. Amend Articles of Association</w:t>
      </w:r>
      <w:r>
        <w:br/>
        <w:t>(For, Against, Abstain, Do Not</w:t>
      </w:r>
      <w:r>
        <w:br/>
        <w:t>Vote)</w:t>
      </w:r>
      <w:r>
        <w:br/>
        <w:t>2. Authorize Repurchase of Priority</w:t>
      </w:r>
      <w:r>
        <w:br/>
        <w:t>Share (For, Against, Abstain, Do</w:t>
      </w:r>
      <w:r>
        <w:br/>
        <w:t>Not Vote)</w:t>
      </w:r>
      <w:r>
        <w:br/>
        <w:t>3. Elect Alexey Komissarov as Non</w:t>
      </w:r>
      <w:r>
        <w:br/>
        <w:t>-------------------</w:t>
      </w:r>
      <w:r>
        <w:t>------------------------------------</w:t>
      </w:r>
      <w:r>
        <w:br/>
        <w:t>Executive Director (For, Against,</w:t>
      </w:r>
      <w:r>
        <w:br/>
        <w:t>Abstain, Do Not Vote)</w:t>
      </w:r>
      <w:r>
        <w:br/>
        <w:t>4. Elect Alexei Yakovitsky as Non</w:t>
      </w:r>
      <w:r>
        <w:br/>
        <w:t>Executive Director (For, Against,</w:t>
      </w:r>
      <w:r>
        <w:br/>
        <w:t>Abstain, Do Not Vote)</w:t>
      </w:r>
      <w:r>
        <w:br/>
        <w:t>5. Approve Cancellation of</w:t>
      </w:r>
      <w:r>
        <w:br/>
        <w:t>Outstanding Class C Ordinary Shares</w:t>
      </w:r>
      <w:r>
        <w:br/>
        <w:t>(For, Agai</w:t>
      </w:r>
      <w:r>
        <w:t>nst, Abstain, Do Not</w:t>
      </w:r>
      <w:r>
        <w:br/>
        <w:t>Vote)</w:t>
      </w:r>
      <w:r>
        <w:br/>
        <w:t>-------------------------------------------------------</w:t>
      </w:r>
      <w:r>
        <w:br/>
        <w:t>Blocking: No</w:t>
      </w:r>
      <w:r>
        <w:br/>
        <w:t>Country: NL</w:t>
      </w:r>
      <w:r>
        <w:br/>
        <w:t>Partial Vote: Yes</w:t>
      </w:r>
      <w:r>
        <w:br/>
        <w:t>Split Vote: Yes</w:t>
      </w:r>
      <w:r>
        <w:br/>
        <w:t>-------------------------------------------------------</w:t>
      </w:r>
      <w:r>
        <w:br/>
        <w:t>ALERT: TO VOTE THROUGH CLEARSTREAM-</w:t>
      </w:r>
      <w:r>
        <w:br/>
        <w:t>SEND AN ELECTRONIC INS</w:t>
      </w:r>
      <w:r>
        <w:t>TRUCTION TO</w:t>
      </w:r>
      <w:r>
        <w:br/>
        <w:t>US VIA COL/XACT/MT565 SWIFT AND</w:t>
      </w:r>
      <w:r>
        <w:br/>
        <w:t>INCLUDE THE FOLLOWING BENEFICIAL</w:t>
      </w:r>
      <w:r>
        <w:br/>
        <w:t>OWNER DETAILS- FULL NAME, ADDRESS,</w:t>
      </w:r>
      <w:r>
        <w:br/>
        <w:t>PASSPORT NUMBER, DATE OF BIRTH</w:t>
      </w:r>
      <w:r>
        <w:br/>
        <w:t>(INDIVIDUALS), FULL NAME, ADDRESS</w:t>
      </w:r>
      <w:r>
        <w:br/>
        <w:t>(LEGAL ENTITIES). MT565 USERS</w:t>
      </w:r>
      <w:r>
        <w:br/>
        <w:t>SHOULD INCLUDE BENEFICIAL OWNER</w:t>
      </w:r>
      <w:r>
        <w:br/>
        <w:t>DETAILS IN THE FI</w:t>
      </w:r>
      <w:r>
        <w:t>ELD 95V. COL/XACT</w:t>
      </w:r>
      <w:r>
        <w:br/>
      </w:r>
      <w:r>
        <w:lastRenderedPageBreak/>
        <w:t>-------------------------------------------------------</w:t>
      </w:r>
      <w:r>
        <w:br/>
        <w:t>USERS SHOULD INCLUDE BENEFICIAL</w:t>
      </w:r>
      <w:r>
        <w:br/>
        <w:t>OWNER DETAILS IN THE BO DETAILS</w:t>
      </w:r>
      <w:r>
        <w:br/>
        <w:t>SECTION. TO ATTEND THE MEETING IN</w:t>
      </w:r>
      <w:r>
        <w:br/>
        <w:t>PERSON- SEND AN ELECTRONIC</w:t>
      </w:r>
      <w:r>
        <w:br/>
        <w:t>INSTRUCTION TO US VIA</w:t>
      </w:r>
      <w:r>
        <w:br/>
        <w:t>COL/XACT/MT565 SWIFT AND INCLUDE</w:t>
      </w:r>
      <w:r>
        <w:br/>
        <w:t>TH</w:t>
      </w:r>
      <w:r>
        <w:t>E FOLLOWING BENEFICIAL OWNER</w:t>
      </w:r>
      <w:r>
        <w:br/>
        <w:t>DETAILS- FULL NAME, ADDRESS,</w:t>
      </w:r>
      <w:r>
        <w:br/>
        <w:t>PASSPORT NUMBER, DATE OF BIRTH</w:t>
      </w:r>
      <w:r>
        <w:br/>
        <w:t>(INDIVIDUALS), NAME, ADDRESS (LEGAL</w:t>
      </w:r>
      <w:r>
        <w:br/>
        <w:t>-------------------------------------------------------</w:t>
      </w:r>
      <w:r>
        <w:br/>
        <w:t>ENTITIES). INCLUDE THE FOLLOWING</w:t>
      </w:r>
      <w:r>
        <w:br/>
        <w:t>ATTENDEE DETAILS IF THE ATTENDEE IS</w:t>
      </w:r>
      <w:r>
        <w:br/>
        <w:t>NOT TH</w:t>
      </w:r>
      <w:r>
        <w:t>E BO- FULL NAME, ADDRESS,</w:t>
      </w:r>
      <w:r>
        <w:br/>
        <w:t>PASSPORT NUMBER, DATE OF BIRTH</w:t>
      </w:r>
      <w:r>
        <w:br/>
        <w:t>FAILURE TO PROVIDE CLEARSTREAM WITH</w:t>
      </w:r>
      <w:r>
        <w:br/>
        <w:t>THE REQUIRED INFORMATION WILL</w:t>
      </w:r>
      <w:r>
        <w:br/>
        <w:t>RESULT IN THE REJECTION OF YOUR</w:t>
      </w:r>
      <w:r>
        <w:br/>
        <w:t>INSTRUCTION. PLEASE NOTE THAT AN</w:t>
      </w:r>
      <w:r>
        <w:br/>
        <w:t>ADDITIONAL FEE WILL APPLY TO FREE</w:t>
      </w:r>
      <w:r>
        <w:br/>
        <w:t>FORMAT MT568/599 INSTRUCTIONS. FOR</w:t>
      </w:r>
      <w:r>
        <w:br/>
        <w:t>-------------------------------------------------------</w:t>
      </w:r>
      <w:r>
        <w:br/>
        <w:t>INQUIRIES PLEASE CONTACT YOUR</w:t>
      </w:r>
      <w:r>
        <w:br/>
        <w:t xml:space="preserve">REGULAR CUSTOMER SUPPORT TEAM. </w:t>
      </w:r>
    </w:p>
    <w:p w:rsidR="00000000" w:rsidRDefault="00A3264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</w:t>
        </w:r>
        <w:r>
          <w:rPr>
            <w:rStyle w:val="a4"/>
          </w:rPr>
          <w:t xml:space="preserve"> в сети Интернет, по которому можно ознакомиться с дополнительной документацией</w:t>
        </w:r>
      </w:hyperlink>
    </w:p>
    <w:p w:rsidR="00000000" w:rsidRDefault="00A3264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</w:t>
      </w:r>
      <w:r>
        <w:t>act your account  manager (495) 956-27-90, (495) 956-27-91</w:t>
      </w:r>
    </w:p>
    <w:p w:rsidR="00A3264C" w:rsidRDefault="00A3264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32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D090A"/>
    <w:rsid w:val="006D090A"/>
    <w:rsid w:val="00A3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030F965-8996-4527-9501-17B66F699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57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3073c0dd75d4124bff2ef9e08fa45e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2465</Words>
  <Characters>14057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2019-12-05T04:27:00Z</dcterms:created>
  <dcterms:modified xsi:type="dcterms:W3CDTF">2019-12-05T04:27:00Z</dcterms:modified>
</cp:coreProperties>
</file>