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F28E5">
      <w:pPr>
        <w:pStyle w:val="a3"/>
        <w:divId w:val="50663982"/>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50663982"/>
          <w:tblCellSpacing w:w="7" w:type="dxa"/>
        </w:trPr>
        <w:tc>
          <w:tcPr>
            <w:tcW w:w="0" w:type="auto"/>
            <w:vAlign w:val="center"/>
            <w:hideMark/>
          </w:tcPr>
          <w:p w:rsidR="00000000" w:rsidRDefault="001F28E5">
            <w:pPr>
              <w:rPr>
                <w:rFonts w:eastAsia="Times New Roman"/>
              </w:rPr>
            </w:pPr>
            <w:r>
              <w:rPr>
                <w:rFonts w:eastAsia="Times New Roman"/>
              </w:rPr>
              <w:t>Сообщение</w:t>
            </w:r>
          </w:p>
        </w:tc>
        <w:tc>
          <w:tcPr>
            <w:tcW w:w="0" w:type="auto"/>
            <w:vAlign w:val="center"/>
            <w:hideMark/>
          </w:tcPr>
          <w:p w:rsidR="00000000" w:rsidRDefault="001F28E5">
            <w:pPr>
              <w:rPr>
                <w:rFonts w:eastAsia="Times New Roman"/>
              </w:rPr>
            </w:pPr>
            <w:r>
              <w:rPr>
                <w:rFonts w:eastAsia="Times New Roman"/>
              </w:rPr>
              <w:t>№ 78255911</w:t>
            </w:r>
          </w:p>
        </w:tc>
        <w:tc>
          <w:tcPr>
            <w:tcW w:w="0" w:type="auto"/>
            <w:vAlign w:val="center"/>
            <w:hideMark/>
          </w:tcPr>
          <w:p w:rsidR="00000000" w:rsidRDefault="001F28E5">
            <w:pPr>
              <w:rPr>
                <w:rFonts w:eastAsia="Times New Roman"/>
              </w:rPr>
            </w:pPr>
          </w:p>
        </w:tc>
      </w:tr>
      <w:tr w:rsidR="00000000">
        <w:trPr>
          <w:divId w:val="50663982"/>
          <w:tblCellSpacing w:w="7" w:type="dxa"/>
        </w:trPr>
        <w:tc>
          <w:tcPr>
            <w:tcW w:w="0" w:type="auto"/>
            <w:vAlign w:val="center"/>
            <w:hideMark/>
          </w:tcPr>
          <w:p w:rsidR="00000000" w:rsidRDefault="001F28E5">
            <w:pPr>
              <w:rPr>
                <w:rFonts w:eastAsia="Times New Roman"/>
              </w:rPr>
            </w:pPr>
            <w:r>
              <w:rPr>
                <w:rFonts w:eastAsia="Times New Roman"/>
              </w:rPr>
              <w:t>Функция сообщения:</w:t>
            </w:r>
          </w:p>
        </w:tc>
        <w:tc>
          <w:tcPr>
            <w:tcW w:w="0" w:type="auto"/>
            <w:vAlign w:val="center"/>
            <w:hideMark/>
          </w:tcPr>
          <w:p w:rsidR="00000000" w:rsidRDefault="001F28E5">
            <w:pPr>
              <w:rPr>
                <w:rFonts w:eastAsia="Times New Roman"/>
              </w:rPr>
            </w:pPr>
            <w:r>
              <w:rPr>
                <w:rFonts w:eastAsia="Times New Roman"/>
              </w:rPr>
              <w:t>Повторное сообщение</w:t>
            </w:r>
          </w:p>
        </w:tc>
        <w:tc>
          <w:tcPr>
            <w:tcW w:w="0" w:type="auto"/>
            <w:vAlign w:val="center"/>
            <w:hideMark/>
          </w:tcPr>
          <w:p w:rsidR="00000000" w:rsidRDefault="001F28E5">
            <w:pPr>
              <w:rPr>
                <w:rFonts w:eastAsia="Times New Roman"/>
              </w:rPr>
            </w:pPr>
          </w:p>
        </w:tc>
      </w:tr>
      <w:tr w:rsidR="00000000">
        <w:trPr>
          <w:divId w:val="50663982"/>
          <w:tblCellSpacing w:w="7" w:type="dxa"/>
        </w:trPr>
        <w:tc>
          <w:tcPr>
            <w:tcW w:w="0" w:type="auto"/>
            <w:vAlign w:val="center"/>
            <w:hideMark/>
          </w:tcPr>
          <w:p w:rsidR="00000000" w:rsidRDefault="001F28E5">
            <w:pPr>
              <w:rPr>
                <w:rFonts w:eastAsia="Times New Roman"/>
              </w:rPr>
            </w:pPr>
            <w:r>
              <w:rPr>
                <w:rFonts w:eastAsia="Times New Roman"/>
              </w:rPr>
              <w:t>Предыдущее сообщение:</w:t>
            </w:r>
          </w:p>
        </w:tc>
        <w:tc>
          <w:tcPr>
            <w:tcW w:w="0" w:type="auto"/>
            <w:vAlign w:val="center"/>
            <w:hideMark/>
          </w:tcPr>
          <w:p w:rsidR="00000000" w:rsidRDefault="001F28E5">
            <w:pPr>
              <w:rPr>
                <w:rFonts w:eastAsia="Times New Roman"/>
              </w:rPr>
            </w:pPr>
            <w:r>
              <w:rPr>
                <w:rFonts w:eastAsia="Times New Roman"/>
              </w:rPr>
              <w:t>№ 78254747</w:t>
            </w:r>
          </w:p>
        </w:tc>
        <w:tc>
          <w:tcPr>
            <w:tcW w:w="0" w:type="auto"/>
            <w:vAlign w:val="center"/>
            <w:hideMark/>
          </w:tcPr>
          <w:p w:rsidR="00000000" w:rsidRDefault="001F28E5">
            <w:pPr>
              <w:rPr>
                <w:rFonts w:eastAsia="Times New Roman"/>
              </w:rPr>
            </w:pPr>
          </w:p>
        </w:tc>
      </w:tr>
      <w:tr w:rsidR="00000000">
        <w:trPr>
          <w:divId w:val="50663982"/>
          <w:tblCellSpacing w:w="7" w:type="dxa"/>
        </w:trPr>
        <w:tc>
          <w:tcPr>
            <w:tcW w:w="0" w:type="auto"/>
            <w:vAlign w:val="center"/>
            <w:hideMark/>
          </w:tcPr>
          <w:p w:rsidR="00000000" w:rsidRDefault="001F28E5">
            <w:pPr>
              <w:rPr>
                <w:rFonts w:eastAsia="Times New Roman"/>
              </w:rPr>
            </w:pPr>
            <w:r>
              <w:rPr>
                <w:rFonts w:eastAsia="Times New Roman"/>
              </w:rPr>
              <w:t>Отправитель сообщения:</w:t>
            </w:r>
          </w:p>
        </w:tc>
        <w:tc>
          <w:tcPr>
            <w:tcW w:w="0" w:type="auto"/>
            <w:vAlign w:val="center"/>
            <w:hideMark/>
          </w:tcPr>
          <w:p w:rsidR="00000000" w:rsidRDefault="001F28E5">
            <w:pPr>
              <w:rPr>
                <w:rFonts w:eastAsia="Times New Roman"/>
              </w:rPr>
            </w:pPr>
            <w:r>
              <w:rPr>
                <w:rFonts w:eastAsia="Times New Roman"/>
              </w:rPr>
              <w:t>NDC000000000</w:t>
            </w:r>
          </w:p>
        </w:tc>
        <w:tc>
          <w:tcPr>
            <w:tcW w:w="0" w:type="auto"/>
            <w:vAlign w:val="center"/>
            <w:hideMark/>
          </w:tcPr>
          <w:p w:rsidR="00000000" w:rsidRDefault="001F28E5">
            <w:pPr>
              <w:rPr>
                <w:rFonts w:eastAsia="Times New Roman"/>
              </w:rPr>
            </w:pPr>
            <w:r>
              <w:rPr>
                <w:rFonts w:eastAsia="Times New Roman"/>
              </w:rPr>
              <w:t>НКО АО НРД</w:t>
            </w:r>
          </w:p>
        </w:tc>
      </w:tr>
      <w:tr w:rsidR="00000000">
        <w:trPr>
          <w:divId w:val="50663982"/>
          <w:tblCellSpacing w:w="7" w:type="dxa"/>
        </w:trPr>
        <w:tc>
          <w:tcPr>
            <w:tcW w:w="0" w:type="auto"/>
            <w:vAlign w:val="center"/>
            <w:hideMark/>
          </w:tcPr>
          <w:p w:rsidR="00000000" w:rsidRDefault="001F28E5">
            <w:pPr>
              <w:rPr>
                <w:rFonts w:eastAsia="Times New Roman"/>
              </w:rPr>
            </w:pPr>
            <w:r>
              <w:rPr>
                <w:rFonts w:eastAsia="Times New Roman"/>
              </w:rPr>
              <w:t>Получатель сообщения:</w:t>
            </w:r>
          </w:p>
        </w:tc>
        <w:tc>
          <w:tcPr>
            <w:tcW w:w="0" w:type="auto"/>
            <w:vAlign w:val="center"/>
            <w:hideMark/>
          </w:tcPr>
          <w:p w:rsidR="00000000" w:rsidRDefault="001F28E5">
            <w:pPr>
              <w:rPr>
                <w:rFonts w:eastAsia="Times New Roman"/>
              </w:rPr>
            </w:pPr>
            <w:r>
              <w:rPr>
                <w:rFonts w:eastAsia="Times New Roman"/>
              </w:rPr>
              <w:t>MC0083900000</w:t>
            </w:r>
          </w:p>
        </w:tc>
        <w:tc>
          <w:tcPr>
            <w:tcW w:w="0" w:type="auto"/>
            <w:vAlign w:val="center"/>
            <w:hideMark/>
          </w:tcPr>
          <w:p w:rsidR="00000000" w:rsidRDefault="001F28E5">
            <w:pPr>
              <w:rPr>
                <w:rFonts w:eastAsia="Times New Roman"/>
              </w:rPr>
            </w:pPr>
            <w:r>
              <w:rPr>
                <w:rFonts w:eastAsia="Times New Roman"/>
              </w:rPr>
              <w:t>ООО ИК "ММК-Финанс"</w:t>
            </w:r>
          </w:p>
        </w:tc>
      </w:tr>
    </w:tbl>
    <w:p w:rsidR="00000000" w:rsidRDefault="001F28E5">
      <w:pPr>
        <w:pStyle w:val="1"/>
        <w:rPr>
          <w:rFonts w:eastAsia="Times New Roman"/>
        </w:rPr>
      </w:pPr>
      <w:r>
        <w:rPr>
          <w:rFonts w:eastAsia="Times New Roman"/>
        </w:rPr>
        <w:t>(MEET) О корпоративном действии "Годовое общее собрание акционеров" с ценными бумагами эмитента ПАО "ГМК "Норильский никель" ИНН 8401005730 (акции 1-01-40155-F / ISIN RU0007288411, 1-01-40155-F / ISIN RU0007288411)</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1F28E5">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Рефер</w:t>
            </w:r>
            <w:r>
              <w:rPr>
                <w:rFonts w:eastAsia="Times New Roman"/>
              </w:rPr>
              <w:t>енс корпоративного действия</w:t>
            </w:r>
          </w:p>
        </w:tc>
        <w:tc>
          <w:tcPr>
            <w:tcW w:w="0" w:type="auto"/>
            <w:shd w:val="clear" w:color="auto" w:fill="EEEEEE"/>
            <w:vAlign w:val="center"/>
            <w:hideMark/>
          </w:tcPr>
          <w:p w:rsidR="00000000" w:rsidRDefault="001F28E5">
            <w:pPr>
              <w:wordWrap w:val="0"/>
              <w:rPr>
                <w:rFonts w:eastAsia="Times New Roman"/>
              </w:rPr>
            </w:pPr>
            <w:r>
              <w:rPr>
                <w:rFonts w:eastAsia="Times New Roman"/>
              </w:rPr>
              <w:t>802640</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1F28E5">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F28E5">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Дата КД (план.)</w:t>
            </w:r>
          </w:p>
        </w:tc>
        <w:tc>
          <w:tcPr>
            <w:tcW w:w="0" w:type="auto"/>
            <w:shd w:val="clear" w:color="auto" w:fill="EEEEEE"/>
            <w:vAlign w:val="center"/>
            <w:hideMark/>
          </w:tcPr>
          <w:p w:rsidR="00000000" w:rsidRDefault="001F28E5">
            <w:pPr>
              <w:rPr>
                <w:rFonts w:eastAsia="Times New Roman"/>
              </w:rPr>
            </w:pPr>
            <w:r>
              <w:rPr>
                <w:rFonts w:eastAsia="Times New Roman"/>
              </w:rPr>
              <w:t xml:space="preserve">06 июня 2023 г. </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Дата фиксации</w:t>
            </w:r>
          </w:p>
        </w:tc>
        <w:tc>
          <w:tcPr>
            <w:tcW w:w="0" w:type="auto"/>
            <w:shd w:val="clear" w:color="auto" w:fill="EEEEEE"/>
            <w:vAlign w:val="center"/>
            <w:hideMark/>
          </w:tcPr>
          <w:p w:rsidR="00000000" w:rsidRDefault="001F28E5">
            <w:pPr>
              <w:rPr>
                <w:rFonts w:eastAsia="Times New Roman"/>
              </w:rPr>
            </w:pPr>
            <w:r>
              <w:rPr>
                <w:rFonts w:eastAsia="Times New Roman"/>
              </w:rPr>
              <w:t>12 мая 2023 г.</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Заочная</w:t>
            </w:r>
          </w:p>
        </w:tc>
      </w:tr>
    </w:tbl>
    <w:p w:rsidR="00000000" w:rsidRDefault="001F28E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858"/>
        <w:gridCol w:w="1992"/>
        <w:gridCol w:w="1394"/>
        <w:gridCol w:w="1527"/>
        <w:gridCol w:w="1614"/>
        <w:gridCol w:w="1548"/>
        <w:gridCol w:w="1993"/>
        <w:gridCol w:w="1421"/>
      </w:tblGrid>
      <w:tr w:rsidR="00000000">
        <w:trPr>
          <w:tblHeader/>
          <w:tblCellSpacing w:w="7" w:type="dxa"/>
        </w:trPr>
        <w:tc>
          <w:tcPr>
            <w:tcW w:w="0" w:type="auto"/>
            <w:gridSpan w:val="9"/>
            <w:shd w:val="clear" w:color="auto" w:fill="BBBBBB"/>
            <w:vAlign w:val="center"/>
            <w:hideMark/>
          </w:tcPr>
          <w:p w:rsidR="00000000" w:rsidRDefault="001F28E5">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F28E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F28E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F28E5">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F28E5">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F28E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F28E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F28E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F28E5">
            <w:pPr>
              <w:jc w:val="center"/>
              <w:rPr>
                <w:rFonts w:eastAsia="Times New Roman"/>
                <w:b/>
                <w:bCs/>
              </w:rPr>
            </w:pPr>
            <w:r>
              <w:rPr>
                <w:rFonts w:eastAsia="Times New Roman"/>
                <w:b/>
                <w:bCs/>
              </w:rPr>
              <w:t>Реестродержатель</w:t>
            </w:r>
          </w:p>
        </w:tc>
        <w:tc>
          <w:tcPr>
            <w:tcW w:w="0" w:type="auto"/>
            <w:shd w:val="clear" w:color="auto" w:fill="BBBBBB"/>
            <w:vAlign w:val="center"/>
            <w:hideMark/>
          </w:tcPr>
          <w:p w:rsidR="00000000" w:rsidRDefault="001F28E5">
            <w:pPr>
              <w:jc w:val="center"/>
              <w:rPr>
                <w:rFonts w:eastAsia="Times New Roman"/>
                <w:b/>
                <w:bCs/>
              </w:rPr>
            </w:pPr>
            <w:r>
              <w:rPr>
                <w:rFonts w:eastAsia="Times New Roman"/>
                <w:b/>
                <w:bCs/>
              </w:rPr>
              <w:t>Знаменатель для дробного выпуска</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802640X8211</w:t>
            </w:r>
          </w:p>
        </w:tc>
        <w:tc>
          <w:tcPr>
            <w:tcW w:w="0" w:type="auto"/>
            <w:shd w:val="clear" w:color="auto" w:fill="EEEEEE"/>
            <w:vAlign w:val="center"/>
            <w:hideMark/>
          </w:tcPr>
          <w:p w:rsidR="00000000" w:rsidRDefault="001F28E5">
            <w:pPr>
              <w:rPr>
                <w:rFonts w:eastAsia="Times New Roman"/>
              </w:rPr>
            </w:pPr>
            <w:r>
              <w:rPr>
                <w:rFonts w:eastAsia="Times New Roman"/>
              </w:rPr>
              <w:t>Публичное акционерное общество "Горно-металлургическая компания "Норильский никель"</w:t>
            </w:r>
          </w:p>
        </w:tc>
        <w:tc>
          <w:tcPr>
            <w:tcW w:w="0" w:type="auto"/>
            <w:shd w:val="clear" w:color="auto" w:fill="EEEEEE"/>
            <w:vAlign w:val="center"/>
            <w:hideMark/>
          </w:tcPr>
          <w:p w:rsidR="00000000" w:rsidRDefault="001F28E5">
            <w:pPr>
              <w:rPr>
                <w:rFonts w:eastAsia="Times New Roman"/>
              </w:rPr>
            </w:pPr>
            <w:r>
              <w:rPr>
                <w:rFonts w:eastAsia="Times New Roman"/>
              </w:rPr>
              <w:t>1-01-40155-F</w:t>
            </w:r>
          </w:p>
        </w:tc>
        <w:tc>
          <w:tcPr>
            <w:tcW w:w="0" w:type="auto"/>
            <w:shd w:val="clear" w:color="auto" w:fill="EEEEEE"/>
            <w:vAlign w:val="center"/>
            <w:hideMark/>
          </w:tcPr>
          <w:p w:rsidR="00000000" w:rsidRDefault="001F28E5">
            <w:pPr>
              <w:rPr>
                <w:rFonts w:eastAsia="Times New Roman"/>
              </w:rPr>
            </w:pPr>
            <w:r>
              <w:rPr>
                <w:rFonts w:eastAsia="Times New Roman"/>
              </w:rPr>
              <w:t>12 декабря 2006 г.</w:t>
            </w:r>
          </w:p>
        </w:tc>
        <w:tc>
          <w:tcPr>
            <w:tcW w:w="0" w:type="auto"/>
            <w:shd w:val="clear" w:color="auto" w:fill="EEEEEE"/>
            <w:vAlign w:val="center"/>
            <w:hideMark/>
          </w:tcPr>
          <w:p w:rsidR="00000000" w:rsidRDefault="001F28E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АО "НРК - Р.О.С.Т."</w:t>
            </w:r>
          </w:p>
        </w:tc>
        <w:tc>
          <w:tcPr>
            <w:tcW w:w="0" w:type="auto"/>
            <w:shd w:val="clear" w:color="auto" w:fill="EEEEEE"/>
            <w:vAlign w:val="center"/>
            <w:hideMark/>
          </w:tcPr>
          <w:p w:rsidR="00000000" w:rsidRDefault="001F28E5">
            <w:pPr>
              <w:rPr>
                <w:rFonts w:eastAsia="Times New Roman"/>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802640X75796</w:t>
            </w:r>
          </w:p>
        </w:tc>
        <w:tc>
          <w:tcPr>
            <w:tcW w:w="0" w:type="auto"/>
            <w:shd w:val="clear" w:color="auto" w:fill="EEEEEE"/>
            <w:vAlign w:val="center"/>
            <w:hideMark/>
          </w:tcPr>
          <w:p w:rsidR="00000000" w:rsidRDefault="001F28E5">
            <w:pPr>
              <w:rPr>
                <w:rFonts w:eastAsia="Times New Roman"/>
              </w:rPr>
            </w:pPr>
            <w:r>
              <w:rPr>
                <w:rFonts w:eastAsia="Times New Roman"/>
              </w:rPr>
              <w:t>Публичное акционерное общество "Горно-металлургическая компания "Норильский никель"</w:t>
            </w:r>
          </w:p>
        </w:tc>
        <w:tc>
          <w:tcPr>
            <w:tcW w:w="0" w:type="auto"/>
            <w:shd w:val="clear" w:color="auto" w:fill="EEEEEE"/>
            <w:vAlign w:val="center"/>
            <w:hideMark/>
          </w:tcPr>
          <w:p w:rsidR="00000000" w:rsidRDefault="001F28E5">
            <w:pPr>
              <w:rPr>
                <w:rFonts w:eastAsia="Times New Roman"/>
              </w:rPr>
            </w:pPr>
            <w:r>
              <w:rPr>
                <w:rFonts w:eastAsia="Times New Roman"/>
              </w:rPr>
              <w:t>1-01-40155-F</w:t>
            </w:r>
          </w:p>
        </w:tc>
        <w:tc>
          <w:tcPr>
            <w:tcW w:w="0" w:type="auto"/>
            <w:shd w:val="clear" w:color="auto" w:fill="EEEEEE"/>
            <w:vAlign w:val="center"/>
            <w:hideMark/>
          </w:tcPr>
          <w:p w:rsidR="00000000" w:rsidRDefault="001F28E5">
            <w:pPr>
              <w:rPr>
                <w:rFonts w:eastAsia="Times New Roman"/>
              </w:rPr>
            </w:pPr>
            <w:r>
              <w:rPr>
                <w:rFonts w:eastAsia="Times New Roman"/>
              </w:rPr>
              <w:t>12 декабря 2006 г.</w:t>
            </w:r>
          </w:p>
        </w:tc>
        <w:tc>
          <w:tcPr>
            <w:tcW w:w="0" w:type="auto"/>
            <w:shd w:val="clear" w:color="auto" w:fill="EEEEEE"/>
            <w:vAlign w:val="center"/>
            <w:hideMark/>
          </w:tcPr>
          <w:p w:rsidR="00000000" w:rsidRDefault="001F28E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F28E5">
            <w:pPr>
              <w:rPr>
                <w:rFonts w:eastAsia="Times New Roman"/>
              </w:rPr>
            </w:pPr>
            <w:r>
              <w:rPr>
                <w:rFonts w:eastAsia="Times New Roman"/>
              </w:rPr>
              <w:t>GMKN/DR</w:t>
            </w:r>
          </w:p>
        </w:tc>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АО "НРК - Р.О.С.Т."</w:t>
            </w:r>
          </w:p>
        </w:tc>
        <w:tc>
          <w:tcPr>
            <w:tcW w:w="0" w:type="auto"/>
            <w:shd w:val="clear" w:color="auto" w:fill="EEEEEE"/>
            <w:vAlign w:val="center"/>
            <w:hideMark/>
          </w:tcPr>
          <w:p w:rsidR="00000000" w:rsidRDefault="001F28E5">
            <w:pPr>
              <w:rPr>
                <w:rFonts w:eastAsia="Times New Roman"/>
              </w:rPr>
            </w:pPr>
            <w:r>
              <w:rPr>
                <w:rFonts w:eastAsia="Times New Roman"/>
              </w:rPr>
              <w:t>10</w:t>
            </w:r>
          </w:p>
        </w:tc>
      </w:tr>
    </w:tbl>
    <w:p w:rsidR="00000000" w:rsidRDefault="001F28E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1F28E5">
            <w:pPr>
              <w:jc w:val="center"/>
              <w:rPr>
                <w:rFonts w:eastAsia="Times New Roman"/>
                <w:b/>
                <w:bCs/>
              </w:rPr>
            </w:pPr>
            <w:r>
              <w:rPr>
                <w:rFonts w:eastAsia="Times New Roman"/>
                <w:b/>
                <w:bCs/>
              </w:rPr>
              <w:lastRenderedPageBreak/>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1F28E5">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F28E5">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INFO</w:t>
            </w:r>
          </w:p>
        </w:tc>
        <w:tc>
          <w:tcPr>
            <w:tcW w:w="0" w:type="auto"/>
            <w:shd w:val="clear" w:color="auto" w:fill="EEEEEE"/>
            <w:vAlign w:val="center"/>
            <w:hideMark/>
          </w:tcPr>
          <w:p w:rsidR="00000000" w:rsidRDefault="001F28E5">
            <w:pPr>
              <w:rPr>
                <w:rFonts w:eastAsia="Times New Roman"/>
              </w:rPr>
            </w:pPr>
            <w:r>
              <w:rPr>
                <w:rFonts w:eastAsia="Times New Roman"/>
              </w:rPr>
              <w:t>802714</w:t>
            </w:r>
          </w:p>
        </w:tc>
        <w:tc>
          <w:tcPr>
            <w:tcW w:w="0" w:type="auto"/>
            <w:shd w:val="clear" w:color="auto" w:fill="EEEEEE"/>
            <w:vAlign w:val="center"/>
            <w:hideMark/>
          </w:tcPr>
          <w:p w:rsidR="00000000" w:rsidRDefault="001F28E5">
            <w:pPr>
              <w:rPr>
                <w:rFonts w:eastAsia="Times New Roman"/>
              </w:rPr>
            </w:pPr>
          </w:p>
        </w:tc>
      </w:tr>
    </w:tbl>
    <w:p w:rsidR="00000000" w:rsidRDefault="001F28E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792"/>
        <w:gridCol w:w="2563"/>
      </w:tblGrid>
      <w:tr w:rsidR="00000000">
        <w:trPr>
          <w:tblHeader/>
          <w:tblCellSpacing w:w="7" w:type="dxa"/>
        </w:trPr>
        <w:tc>
          <w:tcPr>
            <w:tcW w:w="0" w:type="auto"/>
            <w:gridSpan w:val="2"/>
            <w:shd w:val="clear" w:color="auto" w:fill="BBBBBB"/>
            <w:vAlign w:val="center"/>
            <w:hideMark/>
          </w:tcPr>
          <w:p w:rsidR="00000000" w:rsidRDefault="001F28E5">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1F28E5">
            <w:pPr>
              <w:rPr>
                <w:rFonts w:eastAsia="Times New Roman"/>
              </w:rPr>
            </w:pPr>
            <w:r>
              <w:rPr>
                <w:rFonts w:eastAsia="Times New Roman"/>
              </w:rPr>
              <w:t>05 июня 2023 г. 19:59 МСК</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1F28E5">
            <w:pPr>
              <w:rPr>
                <w:rFonts w:eastAsia="Times New Roman"/>
              </w:rPr>
            </w:pPr>
            <w:r>
              <w:rPr>
                <w:rFonts w:eastAsia="Times New Roman"/>
              </w:rPr>
              <w:t xml:space="preserve">05 июня 2023 г. </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1F28E5">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 xml:space="preserve">Адрес SWIFT НКО АО </w:t>
            </w:r>
            <w:r>
              <w:rPr>
                <w:rFonts w:eastAsia="Times New Roman"/>
              </w:rPr>
              <w:t xml:space="preserve">НРД для направления инструкций для участия в собрании </w:t>
            </w:r>
          </w:p>
        </w:tc>
        <w:tc>
          <w:tcPr>
            <w:tcW w:w="0" w:type="auto"/>
            <w:shd w:val="clear" w:color="auto" w:fill="EEEEEE"/>
            <w:vAlign w:val="center"/>
            <w:hideMark/>
          </w:tcPr>
          <w:p w:rsidR="00000000" w:rsidRDefault="001F28E5">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1F28E5">
            <w:pPr>
              <w:rPr>
                <w:rFonts w:eastAsia="Times New Roman"/>
              </w:rPr>
            </w:pPr>
            <w:r>
              <w:rPr>
                <w:rFonts w:eastAsia="Times New Roman"/>
              </w:rPr>
              <w:t>https://lk.rrost.ru/Nornik</w:t>
            </w:r>
          </w:p>
        </w:tc>
      </w:tr>
    </w:tbl>
    <w:p w:rsidR="00000000" w:rsidRDefault="001F28E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35"/>
        <w:gridCol w:w="6793"/>
        <w:gridCol w:w="27"/>
      </w:tblGrid>
      <w:tr w:rsidR="00000000">
        <w:trPr>
          <w:tblHeader/>
          <w:tblCellSpacing w:w="7" w:type="dxa"/>
        </w:trPr>
        <w:tc>
          <w:tcPr>
            <w:tcW w:w="0" w:type="auto"/>
            <w:gridSpan w:val="3"/>
            <w:shd w:val="clear" w:color="auto" w:fill="BBBBBB"/>
            <w:vAlign w:val="center"/>
            <w:hideMark/>
          </w:tcPr>
          <w:p w:rsidR="00000000" w:rsidRDefault="001F28E5">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1F28E5">
            <w:pPr>
              <w:jc w:val="center"/>
              <w:rPr>
                <w:rFonts w:eastAsia="Times New Roman"/>
                <w:b/>
                <w:bCs/>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Об утверждении Годового отчета ПАО «ГМК «Норильский никель» за 2022 год.</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1.1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Утвердить Годовой отчет ПАО «ГМК «Норильский никель» за 2022 год.</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w:t>
            </w:r>
            <w:r>
              <w:rPr>
                <w:rFonts w:eastAsia="Times New Roman"/>
              </w:rPr>
              <w:t>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rHeight w:val="150"/>
          <w:tblCellSpacing w:w="7" w:type="dxa"/>
        </w:trPr>
        <w:tc>
          <w:tcPr>
            <w:tcW w:w="0" w:type="auto"/>
            <w:vAlign w:val="center"/>
            <w:hideMark/>
          </w:tcPr>
          <w:p w:rsidR="00000000" w:rsidRDefault="001F28E5">
            <w:pPr>
              <w:rPr>
                <w:rFonts w:eastAsia="Times New Roman"/>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Об утверждении бухгалтерской (финансовой) отчетности ПАО «ГМК «Норильский никель» за 2022 год.</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2.1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Утвердить бухгалтерскую (финансовую) отчетность ПАО «ГМК «Норильский никель» за 2022 год</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rHeight w:val="150"/>
          <w:tblCellSpacing w:w="7" w:type="dxa"/>
        </w:trPr>
        <w:tc>
          <w:tcPr>
            <w:tcW w:w="0" w:type="auto"/>
            <w:vAlign w:val="center"/>
            <w:hideMark/>
          </w:tcPr>
          <w:p w:rsidR="00000000" w:rsidRDefault="001F28E5">
            <w:pPr>
              <w:rPr>
                <w:rFonts w:eastAsia="Times New Roman"/>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Об утверждении консолидированной финансово</w:t>
            </w:r>
            <w:r>
              <w:rPr>
                <w:rFonts w:eastAsia="Times New Roman"/>
              </w:rPr>
              <w:t>й отчетности ПАО «ГМК «Норильский никель» за 2022 год.</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3.1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Утвердить консолидированную финансовую отчетность ПАО «ГМК «Норильский никель» за 2022 год.</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rHeight w:val="150"/>
          <w:tblCellSpacing w:w="7" w:type="dxa"/>
        </w:trPr>
        <w:tc>
          <w:tcPr>
            <w:tcW w:w="0" w:type="auto"/>
            <w:vAlign w:val="center"/>
            <w:hideMark/>
          </w:tcPr>
          <w:p w:rsidR="00000000" w:rsidRDefault="001F28E5">
            <w:pPr>
              <w:rPr>
                <w:rFonts w:eastAsia="Times New Roman"/>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 распределении прибыли ПАО «ГМК «Норильский никель» за 2022 год, в том числе выплата (объявление) дивидендов по результатам 2022 года.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4.1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Прибыль ПАО «ГМК «Норильский никель» по результатам 2022 года не распределять, дивиденды не выплачивать.</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w:t>
            </w:r>
            <w:r>
              <w:rPr>
                <w:rFonts w:eastAsia="Times New Roman"/>
              </w:rPr>
              <w:t>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rHeight w:val="150"/>
          <w:tblCellSpacing w:w="7" w:type="dxa"/>
        </w:trPr>
        <w:tc>
          <w:tcPr>
            <w:tcW w:w="0" w:type="auto"/>
            <w:vAlign w:val="center"/>
            <w:hideMark/>
          </w:tcPr>
          <w:p w:rsidR="00000000" w:rsidRDefault="001F28E5">
            <w:pPr>
              <w:rPr>
                <w:rFonts w:eastAsia="Times New Roman"/>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Об избрании членов Совета директоров ПАО «ГМК «Норильский никель».</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1F28E5">
            <w:pPr>
              <w:rPr>
                <w:rFonts w:eastAsia="Times New Roman"/>
              </w:rPr>
            </w:pPr>
            <w:r>
              <w:rPr>
                <w:rFonts w:eastAsia="Times New Roman"/>
              </w:rPr>
              <w:t>Избрать членами Совета директоров: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Александрова Дениса Владимировича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5.1.2</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Батехина Сергея Леонидовича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Безденежных Елену Степановну</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Бугрова Андрея Евгеньевича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5.1.5</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Возненко Петра Валерьевича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5.1.6</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Волка Сергея Николаевича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5.1.7</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Гриненко Валерия Ивановича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5.1.8</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Захарову Александру Ивановну</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5.1.9</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Захарову Марианну Александровну</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Зелькову Ларису Геннадьевну</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5.1.11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w:t>
            </w:r>
            <w:r>
              <w:rPr>
                <w:rFonts w:eastAsia="Times New Roman"/>
              </w:rPr>
              <w:t>ние</w:t>
            </w:r>
          </w:p>
        </w:tc>
        <w:tc>
          <w:tcPr>
            <w:tcW w:w="0" w:type="auto"/>
            <w:shd w:val="clear" w:color="auto" w:fill="EEEEEE"/>
            <w:vAlign w:val="center"/>
            <w:hideMark/>
          </w:tcPr>
          <w:p w:rsidR="00000000" w:rsidRDefault="001F28E5">
            <w:pPr>
              <w:rPr>
                <w:rFonts w:eastAsia="Times New Roman"/>
              </w:rPr>
            </w:pPr>
            <w:r>
              <w:rPr>
                <w:rFonts w:eastAsia="Times New Roman"/>
              </w:rPr>
              <w:t>Иванова Алексея Сергеевича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5.1.12</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Комарову Ирину Владимировну</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Лучицкого Станислава Львовича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5.1.14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Малышева Сергея Геннадьевича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5.1.15</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Меликяна Артура Борисовича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5.1.16</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Сычева Антона Юрьевича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5.1.17</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Шварца Евгения Аркадьевича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5.1.18</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Шейбака Егора Михайловича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F28E5">
            <w:pPr>
              <w:rPr>
                <w:rFonts w:eastAsia="Times New Roman"/>
              </w:rPr>
            </w:pPr>
            <w:r>
              <w:rPr>
                <w:rFonts w:eastAsia="Times New Roman"/>
              </w:rPr>
              <w:t>Да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F28E5">
            <w:pPr>
              <w:wordWrap w:val="0"/>
              <w:rPr>
                <w:rFonts w:eastAsia="Times New Roman"/>
              </w:rPr>
            </w:pPr>
            <w:r>
              <w:rPr>
                <w:rFonts w:eastAsia="Times New Roman"/>
              </w:rPr>
              <w:t>13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rHeight w:val="150"/>
          <w:tblCellSpacing w:w="7" w:type="dxa"/>
        </w:trPr>
        <w:tc>
          <w:tcPr>
            <w:tcW w:w="0" w:type="auto"/>
            <w:vAlign w:val="center"/>
            <w:hideMark/>
          </w:tcPr>
          <w:p w:rsidR="00000000" w:rsidRDefault="001F28E5">
            <w:pPr>
              <w:rPr>
                <w:rFonts w:eastAsia="Times New Roman"/>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Об избрании членов Ревизионной комиссии ПАО «ГМК «Норильский никель».</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6.1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Об избрании членов Ревизионной комиссии ПАО «ГМК «Норильский никель».: Бушуева Дмитрия Николаевича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w:t>
            </w:r>
            <w:r>
              <w:rPr>
                <w:rFonts w:eastAsia="Times New Roman"/>
              </w:rPr>
              <w:t>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F28E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6.2</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Об избрании членов Ревизионной комиссии ПАО «ГМК «Норильский никель».: Горнина Эдуарда Леонидовича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F28E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6.3</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Об избрании членов Ревизионной комиссии ПАО «ГМК «Норильский никель».: Давыдова Марке</w:t>
            </w:r>
            <w:r>
              <w:rPr>
                <w:rFonts w:eastAsia="Times New Roman"/>
              </w:rPr>
              <w:t>лла Валерьевича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F28E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6.4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Об избрании членов Ревизионной комиссии ПАО «ГМК «Норильский никель».: Дзыбалова Алексея Сергеевича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F28E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w:t>
            </w:r>
            <w:r>
              <w:rPr>
                <w:rFonts w:eastAsia="Times New Roman"/>
              </w:rPr>
              <w:t>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6.5</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Об избрании членов Ревизионной комиссии ПАО «ГМК «Норильский никель».: Масалову Анну Викторовну</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F28E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6.6</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Об избрании членов Ревизион</w:t>
            </w:r>
            <w:r>
              <w:rPr>
                <w:rFonts w:eastAsia="Times New Roman"/>
              </w:rPr>
              <w:t>ной комиссии ПАО «ГМК «Норильский никель».: Рюмина Ивана Романовича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F28E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6.7</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Об избрании членов Ревизионной комиссии ПАО «ГМК «Норильский никель».: Сванидзе Георгия Эдуардовича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F28E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6.8</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 xml:space="preserve">Об избрании членов Ревизионной комиссии ПАО «ГМК «Норильский никель».: Яневич Елену </w:t>
            </w:r>
            <w:r>
              <w:rPr>
                <w:rFonts w:eastAsia="Times New Roman"/>
              </w:rPr>
              <w:t>Александровну</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F28E5">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rHeight w:val="150"/>
          <w:tblCellSpacing w:w="7" w:type="dxa"/>
        </w:trPr>
        <w:tc>
          <w:tcPr>
            <w:tcW w:w="0" w:type="auto"/>
            <w:vAlign w:val="center"/>
            <w:hideMark/>
          </w:tcPr>
          <w:p w:rsidR="00000000" w:rsidRDefault="001F28E5">
            <w:pPr>
              <w:rPr>
                <w:rFonts w:eastAsia="Times New Roman"/>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 назначении аудиторской организации, привлекаемой для аудита российской бухгалтерской (финансовой) отчетности ПАО «ГМК «Норильский никель».</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7.1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Назначить аудиторскую организацию, привлекаемую для ау</w:t>
            </w:r>
            <w:r>
              <w:rPr>
                <w:rFonts w:eastAsia="Times New Roman"/>
              </w:rPr>
              <w:t>дита бухгалтерской (финансовой) отчетности ПАО «ГМК «Норильский никель» за 2023 год, подготовленной по российским стандартам бухгалтерского учета, Акционерное общество «Кэпт».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rHeight w:val="150"/>
          <w:tblCellSpacing w:w="7" w:type="dxa"/>
        </w:trPr>
        <w:tc>
          <w:tcPr>
            <w:tcW w:w="0" w:type="auto"/>
            <w:vAlign w:val="center"/>
            <w:hideMark/>
          </w:tcPr>
          <w:p w:rsidR="00000000" w:rsidRDefault="001F28E5">
            <w:pPr>
              <w:rPr>
                <w:rFonts w:eastAsia="Times New Roman"/>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 назначении аудиторской организации, привлекаемой для аудита консолидированной финансовой отчетности ПАО «ГМК «Норильский никель».</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8.1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Назначить аудиторскую организацию, привлекаемую для аудита консолидированной финансовой отчетности ПАО «ГМК «Норильский никель» за 2023 год, подготовленной по международным стандартам финансовой отчетности, включая обзорную проверку промежуточной консолиди</w:t>
            </w:r>
            <w:r>
              <w:rPr>
                <w:rFonts w:eastAsia="Times New Roman"/>
              </w:rPr>
              <w:t>рованной финансовой отчетности за 6 месяцев 2023 года, Акционерное общество «Кэпт».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rHeight w:val="150"/>
          <w:tblCellSpacing w:w="7" w:type="dxa"/>
        </w:trPr>
        <w:tc>
          <w:tcPr>
            <w:tcW w:w="0" w:type="auto"/>
            <w:vAlign w:val="center"/>
            <w:hideMark/>
          </w:tcPr>
          <w:p w:rsidR="00000000" w:rsidRDefault="001F28E5">
            <w:pPr>
              <w:rPr>
                <w:rFonts w:eastAsia="Times New Roman"/>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 вознаграждении и компенсации расходов чл</w:t>
            </w:r>
            <w:r>
              <w:rPr>
                <w:rFonts w:eastAsia="Times New Roman"/>
              </w:rPr>
              <w:t>енов Совета директоров ПАО «ГМК «Норильский никель».</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9.1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1F28E5">
            <w:pPr>
              <w:rPr>
                <w:rFonts w:eastAsia="Times New Roman"/>
              </w:rPr>
            </w:pPr>
            <w:r>
              <w:rPr>
                <w:rFonts w:eastAsia="Times New Roman"/>
              </w:rPr>
              <w:t xml:space="preserve">1. Установить, что членам Совета директоров ПАО «ГМК «Норильский никель» выплачивается </w:t>
            </w:r>
            <w:r>
              <w:rPr>
                <w:rFonts w:eastAsia="Times New Roman"/>
              </w:rPr>
              <w:t>вознаграждение и возмещаются расходы, связанные с исполнением ими своих обязанностей, в соответствии с Политикой вознаграждения членов Совета директоров ПАО «ГМК «Норильский никель», утвержденной решением годового Общего собрания акционеров ПАО «ГМК «Норил</w:t>
            </w:r>
            <w:r>
              <w:rPr>
                <w:rFonts w:eastAsia="Times New Roman"/>
              </w:rPr>
              <w:t>ьский никель» 13 мая 2020 года (протокол № 1 от 14.05.2020). 2. Председателю Совета директоров ПАО «ГМК «Норильский никель» выплачивается вознаграждение, возмещаются расходы, связанные с исполнением им своих обязанностей, и осуществляется его страхование о</w:t>
            </w:r>
            <w:r>
              <w:rPr>
                <w:rFonts w:eastAsia="Times New Roman"/>
              </w:rPr>
              <w:t>т несчастных случаев, в следующих размерах и порядке: 2.1. вознаграждение в размере 1 000 000 (один миллион) долларов США в год выплачивается ежеквартально равными долями в рублях по курсу Центрального банка Российской Федерации на последний рабочий день о</w:t>
            </w:r>
            <w:r>
              <w:rPr>
                <w:rFonts w:eastAsia="Times New Roman"/>
              </w:rPr>
              <w:t>тчетного квартала. Сумма вознаграждения приведена после удержания налогов в соответствии с действующим российским законодательством. Указанное вознаграждение устанавлив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rHeight w:val="150"/>
          <w:tblCellSpacing w:w="7" w:type="dxa"/>
        </w:trPr>
        <w:tc>
          <w:tcPr>
            <w:tcW w:w="0" w:type="auto"/>
            <w:vAlign w:val="center"/>
            <w:hideMark/>
          </w:tcPr>
          <w:p w:rsidR="00000000" w:rsidRDefault="001F28E5">
            <w:pPr>
              <w:rPr>
                <w:rFonts w:eastAsia="Times New Roman"/>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 вознаграждении членов Ревизионной комиссии ПАО «ГМК «Норильский никель».</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10.1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Установить вознаграждение для каждого члена Ревизионной комиссии ПАО «ГМК «Норильский никель», не являющегося работником ПАО «ГМК «Норильский никель», в размере 1 800 000 (один миллион восемьсот тысяч) рублей в год, выплачиваемое один раз в полгода равными</w:t>
            </w:r>
            <w:r>
              <w:rPr>
                <w:rFonts w:eastAsia="Times New Roman"/>
              </w:rPr>
              <w:t xml:space="preserve"> долями. Указанная сумма приведена до удержания налогов в соответствии с действующим законодательством.</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rHeight w:val="150"/>
          <w:tblCellSpacing w:w="7" w:type="dxa"/>
        </w:trPr>
        <w:tc>
          <w:tcPr>
            <w:tcW w:w="0" w:type="auto"/>
            <w:vAlign w:val="center"/>
            <w:hideMark/>
          </w:tcPr>
          <w:p w:rsidR="00000000" w:rsidRDefault="001F28E5">
            <w:pPr>
              <w:rPr>
                <w:rFonts w:eastAsia="Times New Roman"/>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 согласии на совершение взаимосвязанных сделок, в которых имеется заинтересованность, по возмещению убытков членам Совета директоров и Правления ПАО «ГМК «Норильский никель».</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11.1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Дать согласие на совершение взаимосвяз</w:t>
            </w:r>
            <w:r>
              <w:rPr>
                <w:rFonts w:eastAsia="Times New Roman"/>
              </w:rPr>
              <w:t>анных сделок, в которых имеется заинтересованность всех членов Совета директоров и членов Правления ПАО «ГМК «Норильский никель», предметом которых является обязательство ПАО «ГМК «Норильский никель» по возмещению членам Совета директоров и членам Правлени</w:t>
            </w:r>
            <w:r>
              <w:rPr>
                <w:rFonts w:eastAsia="Times New Roman"/>
              </w:rPr>
              <w:t>я убытков, которые указанные лица могут понести в связи с их назначением и исполнением обязанностей члена Совета директоров и члена Правления ПАО «ГМК «Норильский никель», в размере, не превышающем 115 000 000 (сто пятнадцать миллионов) долларов США для ка</w:t>
            </w:r>
            <w:r>
              <w:rPr>
                <w:rFonts w:eastAsia="Times New Roman"/>
              </w:rPr>
              <w:t>ждого.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r w:rsidR="00000000">
        <w:trPr>
          <w:trHeight w:val="150"/>
          <w:tblCellSpacing w:w="7" w:type="dxa"/>
        </w:trPr>
        <w:tc>
          <w:tcPr>
            <w:tcW w:w="0" w:type="auto"/>
            <w:vAlign w:val="center"/>
            <w:hideMark/>
          </w:tcPr>
          <w:p w:rsidR="00000000" w:rsidRDefault="001F28E5">
            <w:pPr>
              <w:rPr>
                <w:rFonts w:eastAsia="Times New Roman"/>
              </w:rPr>
            </w:pPr>
          </w:p>
        </w:tc>
        <w:tc>
          <w:tcPr>
            <w:tcW w:w="0" w:type="auto"/>
            <w:vAlign w:val="center"/>
            <w:hideMark/>
          </w:tcPr>
          <w:p w:rsidR="00000000" w:rsidRDefault="001F28E5">
            <w:pPr>
              <w:rPr>
                <w:rFonts w:eastAsia="Times New Roman"/>
                <w:sz w:val="20"/>
                <w:szCs w:val="20"/>
              </w:rPr>
            </w:pP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F28E5">
            <w:pPr>
              <w:rPr>
                <w:rFonts w:eastAsia="Times New Roman"/>
              </w:rPr>
            </w:pPr>
            <w:r>
              <w:rPr>
                <w:rFonts w:eastAsia="Times New Roman"/>
              </w:rPr>
              <w:t>О согласии на совершение сделки, в которой имеется заинтересованность, по страхованию ответственност</w:t>
            </w:r>
            <w:r>
              <w:rPr>
                <w:rFonts w:eastAsia="Times New Roman"/>
              </w:rPr>
              <w:t>и членов Совета директоров и Правления ПАО «ГМК «Норильский никель».</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F28E5">
            <w:pPr>
              <w:jc w:val="center"/>
              <w:rPr>
                <w:rFonts w:eastAsia="Times New Roman"/>
              </w:rPr>
            </w:pPr>
            <w:r>
              <w:rPr>
                <w:rFonts w:eastAsia="Times New Roman"/>
              </w:rPr>
              <w:t>Номер проекта решения: 12.1</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Описание</w:t>
            </w:r>
          </w:p>
        </w:tc>
        <w:tc>
          <w:tcPr>
            <w:tcW w:w="0" w:type="auto"/>
            <w:shd w:val="clear" w:color="auto" w:fill="EEEEEE"/>
            <w:vAlign w:val="center"/>
            <w:hideMark/>
          </w:tcPr>
          <w:p w:rsidR="00000000" w:rsidRDefault="001F28E5">
            <w:pPr>
              <w:rPr>
                <w:rFonts w:eastAsia="Times New Roman"/>
              </w:rPr>
            </w:pPr>
            <w:r>
              <w:rPr>
                <w:rFonts w:eastAsia="Times New Roman"/>
              </w:rPr>
              <w:t xml:space="preserve">Дать согласие на совершение ПАО «ГМК «Норильский никель» сделки, предметом которой является страхование ответственности членов Совета директоров </w:t>
            </w:r>
            <w:r>
              <w:rPr>
                <w:rFonts w:eastAsia="Times New Roman"/>
              </w:rPr>
              <w:t>и членов Правления ПАО «ГМК «Норильский никель», а также иных должностных лиц, самого ПАО «ГМК «Норильский никель» и его дочерних обществ, в которой имеется заинтересованность всех членов Совета директоров и членов Правления ПАО «ГМК «Норильский никель», я</w:t>
            </w:r>
            <w:r>
              <w:rPr>
                <w:rFonts w:eastAsia="Times New Roman"/>
              </w:rPr>
              <w:t xml:space="preserve">вляющихся выгодоприобретателями в сделке. Сделка заключается с российской страховой компанией, сроком на один год, с общим лимитом ответственности (страховая сумма) в совокупности по всем страховым покрытиям и расширениям (за </w:t>
            </w:r>
            <w:r>
              <w:rPr>
                <w:rFonts w:eastAsia="Times New Roman"/>
              </w:rPr>
              <w:lastRenderedPageBreak/>
              <w:t>исключением случаев, прямо пре</w:t>
            </w:r>
            <w:r>
              <w:rPr>
                <w:rFonts w:eastAsia="Times New Roman"/>
              </w:rPr>
              <w:t>дусмотренных договором страхования) в размере максимальной страховой суммы, доступной ПАО «ГМК «Норильский никель» на разумных коммерческих условиях на рынке страхования на момент совершения сделки, в ориентировочном размере эквивалента 70 000 000 (семьдес</w:t>
            </w:r>
            <w:r>
              <w:rPr>
                <w:rFonts w:eastAsia="Times New Roman"/>
              </w:rPr>
              <w:t>ят миллионов) долларов США с уплатой ПАО «ГМК «Норильский никель» страховой премии, не превышающей эквивалент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Тип решения</w:t>
            </w:r>
          </w:p>
        </w:tc>
        <w:tc>
          <w:tcPr>
            <w:tcW w:w="0" w:type="auto"/>
            <w:shd w:val="clear" w:color="auto" w:fill="EEEEEE"/>
            <w:vAlign w:val="center"/>
            <w:hideMark/>
          </w:tcPr>
          <w:p w:rsidR="00000000" w:rsidRDefault="001F28E5">
            <w:pPr>
              <w:rPr>
                <w:rFonts w:eastAsia="Times New Roman"/>
              </w:rPr>
            </w:pPr>
            <w:r>
              <w:rPr>
                <w:rFonts w:eastAsia="Times New Roman"/>
              </w:rPr>
              <w:t>ORDI Обычное</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F28E5">
            <w:pPr>
              <w:rPr>
                <w:rFonts w:eastAsia="Times New Roman"/>
              </w:rPr>
            </w:pPr>
            <w:r>
              <w:rPr>
                <w:rFonts w:eastAsia="Times New Roman"/>
              </w:rPr>
              <w:t>Нет</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Статус</w:t>
            </w:r>
          </w:p>
        </w:tc>
        <w:tc>
          <w:tcPr>
            <w:tcW w:w="0" w:type="auto"/>
            <w:shd w:val="clear" w:color="auto" w:fill="EEEEEE"/>
            <w:vAlign w:val="center"/>
            <w:hideMark/>
          </w:tcPr>
          <w:p w:rsidR="00000000" w:rsidRDefault="001F28E5">
            <w:pPr>
              <w:rPr>
                <w:rFonts w:eastAsia="Times New Roman"/>
              </w:rPr>
            </w:pPr>
            <w:r>
              <w:rPr>
                <w:rFonts w:eastAsia="Times New Roman"/>
              </w:rPr>
              <w:t>ACTV Актуально</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CFOR За</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CAGS Против</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F28E5">
            <w:pPr>
              <w:rPr>
                <w:rFonts w:eastAsia="Times New Roman"/>
              </w:rPr>
            </w:pPr>
            <w:r>
              <w:rPr>
                <w:rFonts w:eastAsia="Times New Roman"/>
              </w:rPr>
              <w:t>ABST Воздержаться</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RU0007288411#RU#1-01-40155-F#Акция обыкновенная именная (вып.4)</w:t>
            </w:r>
          </w:p>
        </w:tc>
        <w:tc>
          <w:tcPr>
            <w:tcW w:w="0" w:type="auto"/>
            <w:vAlign w:val="center"/>
            <w:hideMark/>
          </w:tcPr>
          <w:p w:rsidR="00000000" w:rsidRDefault="001F28E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F28E5">
            <w:pPr>
              <w:rPr>
                <w:rFonts w:eastAsia="Times New Roman"/>
              </w:rPr>
            </w:pPr>
            <w:r>
              <w:rPr>
                <w:rFonts w:eastAsia="Times New Roman"/>
              </w:rPr>
              <w:t>RU0007288411</w:t>
            </w:r>
          </w:p>
        </w:tc>
        <w:tc>
          <w:tcPr>
            <w:tcW w:w="0" w:type="auto"/>
            <w:shd w:val="clear" w:color="auto" w:fill="EEEEEE"/>
            <w:vAlign w:val="center"/>
            <w:hideMark/>
          </w:tcPr>
          <w:p w:rsidR="00000000" w:rsidRDefault="001F28E5">
            <w:pPr>
              <w:rPr>
                <w:rFonts w:eastAsia="Times New Roman"/>
              </w:rPr>
            </w:pPr>
            <w:r>
              <w:rPr>
                <w:rFonts w:eastAsia="Times New Roman"/>
              </w:rPr>
              <w:t>GMKN/DR#RU#1-01-40155-F#ГМК НорНикель ао01 DR 1/10</w:t>
            </w:r>
          </w:p>
        </w:tc>
        <w:tc>
          <w:tcPr>
            <w:tcW w:w="0" w:type="auto"/>
            <w:vAlign w:val="center"/>
            <w:hideMark/>
          </w:tcPr>
          <w:p w:rsidR="00000000" w:rsidRDefault="001F28E5">
            <w:pPr>
              <w:rPr>
                <w:rFonts w:eastAsia="Times New Roman"/>
                <w:sz w:val="20"/>
                <w:szCs w:val="20"/>
              </w:rPr>
            </w:pPr>
          </w:p>
        </w:tc>
      </w:tr>
    </w:tbl>
    <w:p w:rsidR="00000000" w:rsidRDefault="001F28E5">
      <w:pPr>
        <w:rPr>
          <w:rFonts w:eastAsia="Times New Roman"/>
        </w:rPr>
      </w:pPr>
    </w:p>
    <w:p w:rsidR="00000000" w:rsidRDefault="001F28E5">
      <w:pPr>
        <w:pStyle w:val="2"/>
        <w:rPr>
          <w:rFonts w:eastAsia="Times New Roman"/>
        </w:rPr>
      </w:pPr>
      <w:r>
        <w:rPr>
          <w:rFonts w:eastAsia="Times New Roman"/>
        </w:rPr>
        <w:t>Повестка</w:t>
      </w:r>
    </w:p>
    <w:p w:rsidR="00000000" w:rsidRDefault="001F28E5">
      <w:pPr>
        <w:rPr>
          <w:rFonts w:eastAsia="Times New Roman"/>
        </w:rPr>
      </w:pPr>
      <w:r>
        <w:rPr>
          <w:rFonts w:eastAsia="Times New Roman"/>
        </w:rPr>
        <w:t>1. Об утверждении Годового отчета ПАО «ГМК «Норильский никель» за 2022 год. 2. Об утверждении бухгалтерской (финансовой) отчетности ПАО «ГМК «Норильский никель» за 2022 год. 3. Об утверждении консолидированной финансовой отчетности ПАО «ГМК «Норильский ник</w:t>
      </w:r>
      <w:r>
        <w:rPr>
          <w:rFonts w:eastAsia="Times New Roman"/>
        </w:rPr>
        <w:t>ель» за 2022 год. 4. О распределении прибыли ПАО «ГМК «Норильский никель» за 2022 год, в том числе выплата (объявление) дивидендов по результатам 2022 года. 5. Об избрании членов Совета директоров ПАО «ГМК «Норильский никель». 6. Об избрании членов Ревизио</w:t>
      </w:r>
      <w:r>
        <w:rPr>
          <w:rFonts w:eastAsia="Times New Roman"/>
        </w:rPr>
        <w:t>нной комиссии ПАО «ГМК «Норильский никель». 7. О назначении аудиторской организации, привлекаемой для аудита российской бухгалтерской (финансовой) отчетности ПАО «ГМК «Норильский никель». 8. О назначении аудиторской организации, привлекаемой для аудита кон</w:t>
      </w:r>
      <w:r>
        <w:rPr>
          <w:rFonts w:eastAsia="Times New Roman"/>
        </w:rPr>
        <w:t>солидированной финансовой отчетности ПАО «ГМК «Норильский никель». 9. О вознаграждении и компенсации расходов членов Совета директоров ПАО «ГМК «Норильский никель». 10. О вознаграждении членов Ревизионной комиссии ПАО «ГМК «Норильский никель». 11. О соглас</w:t>
      </w:r>
      <w:r>
        <w:rPr>
          <w:rFonts w:eastAsia="Times New Roman"/>
        </w:rPr>
        <w:t>ии на совершение взаимосвязанных сделок, в которых имеется заинтересованность, по возмещению убытков членам Совета директоров и Правления ПАО «ГМК «Норильский никель». 12. О согласии на совершение сделки, в которой имеется заинтересованность, по страховани</w:t>
      </w:r>
      <w:r>
        <w:rPr>
          <w:rFonts w:eastAsia="Times New Roman"/>
        </w:rPr>
        <w:t xml:space="preserve">ю ответственности членов Совета директоров и Правления ПАО «ГМК «Норильский никель». </w:t>
      </w:r>
    </w:p>
    <w:p w:rsidR="00000000" w:rsidRDefault="001F28E5">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w:t>
      </w:r>
      <w:r>
        <w:t xml:space="preserve">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1F28E5">
      <w:pPr>
        <w:pStyle w:val="a3"/>
      </w:pPr>
      <w:r>
        <w:lastRenderedPageBreak/>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F28E5">
      <w:pPr>
        <w:pStyle w:val="HTML"/>
      </w:pPr>
      <w:r>
        <w:t>По всем вопросам, связанным с настоящим сообщением, Вы может</w:t>
      </w:r>
      <w:r>
        <w:t>е обращаться к Вашим персональным менеджерам по телефонам: (495) 956-27-90, (495) 956-27-91/ For details please contact your account  manager (495) 956-27-90, (495) 956-27-91</w:t>
      </w:r>
    </w:p>
    <w:p w:rsidR="00000000" w:rsidRDefault="001F28E5">
      <w:pPr>
        <w:rPr>
          <w:rFonts w:eastAsia="Times New Roman"/>
        </w:rPr>
      </w:pPr>
      <w:r>
        <w:rPr>
          <w:rFonts w:eastAsia="Times New Roman"/>
        </w:rPr>
        <w:br/>
      </w:r>
    </w:p>
    <w:p w:rsidR="001F28E5" w:rsidRDefault="001F28E5">
      <w:pPr>
        <w:pStyle w:val="HTML"/>
      </w:pPr>
      <w:r>
        <w:t>Настоящий документ является визуализированной формой электронного документа и с</w:t>
      </w:r>
      <w:r>
        <w:t>одержит существенную информацию. Полная информация содержится непосредственно в электронном документе.</w:t>
      </w:r>
    </w:p>
    <w:sectPr w:rsidR="001F2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022BD"/>
    <w:rsid w:val="001F28E5"/>
    <w:rsid w:val="00F022B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4BD6F7-1AFB-469E-BEE9-0301E036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39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9b7b7e862664ef59b1dae4d99736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3925</Words>
  <Characters>22378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2023-05-17T05:12:00Z</dcterms:created>
  <dcterms:modified xsi:type="dcterms:W3CDTF">2023-05-17T05:12:00Z</dcterms:modified>
</cp:coreProperties>
</file>