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03D5">
      <w:pPr>
        <w:pStyle w:val="a3"/>
        <w:divId w:val="38772595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87725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27794045</w:t>
            </w:r>
          </w:p>
        </w:tc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</w:p>
        </w:tc>
      </w:tr>
      <w:tr w:rsidR="00000000">
        <w:trPr>
          <w:divId w:val="387725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</w:p>
        </w:tc>
      </w:tr>
      <w:tr w:rsidR="00000000">
        <w:trPr>
          <w:divId w:val="387725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27771310</w:t>
            </w:r>
          </w:p>
        </w:tc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</w:p>
        </w:tc>
      </w:tr>
      <w:tr w:rsidR="00000000">
        <w:trPr>
          <w:divId w:val="387725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7725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03D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9"/>
        <w:gridCol w:w="56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ПАО «ММК»</w:t>
            </w:r>
          </w:p>
        </w:tc>
      </w:tr>
    </w:tbl>
    <w:p w:rsidR="00000000" w:rsidRDefault="00E10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335487X4176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10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</w:t>
            </w:r>
          </w:p>
        </w:tc>
      </w:tr>
    </w:tbl>
    <w:p w:rsidR="00000000" w:rsidRDefault="00E10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4"/>
        <w:gridCol w:w="4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3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455049, г. Магнитогорск, пр-т Карла Маркса д. 212, Магнитогорский фил</w:t>
            </w:r>
            <w:r>
              <w:rPr>
                <w:rFonts w:eastAsia="Times New Roman"/>
              </w:rPr>
              <w:br/>
              <w:t>иал акцион</w:t>
            </w:r>
            <w:r>
              <w:rPr>
                <w:rFonts w:eastAsia="Times New Roman"/>
              </w:rPr>
              <w:t>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103D5">
      <w:pPr>
        <w:rPr>
          <w:rFonts w:eastAsia="Times New Roman"/>
        </w:rPr>
      </w:pPr>
    </w:p>
    <w:p w:rsidR="00000000" w:rsidRDefault="00E103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03D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«ММК» по результатам отчетного 2017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2017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«ММК».</w:t>
      </w:r>
      <w:r>
        <w:rPr>
          <w:rFonts w:eastAsia="Times New Roman"/>
        </w:rPr>
        <w:br/>
        <w:t>4. Об избрании членов Ревизионной комиссии ПАО «ММК».</w:t>
      </w:r>
      <w:r>
        <w:rPr>
          <w:rFonts w:eastAsia="Times New Roman"/>
        </w:rPr>
        <w:br/>
        <w:t xml:space="preserve">5. Об утверждении аудитора ПАО «ММК». </w:t>
      </w:r>
      <w:r>
        <w:rPr>
          <w:rFonts w:eastAsia="Times New Roman"/>
        </w:rPr>
        <w:br/>
        <w:t>6. Об утверждении размера выплачиваемых членам Совета директоров ПАО «ММК» вознаграждений и компенсаций.</w:t>
      </w:r>
      <w:r>
        <w:rPr>
          <w:rFonts w:eastAsia="Times New Roman"/>
        </w:rPr>
        <w:br/>
        <w:t>7. Об утверждении размера в</w:t>
      </w:r>
      <w:r>
        <w:rPr>
          <w:rFonts w:eastAsia="Times New Roman"/>
        </w:rPr>
        <w:t xml:space="preserve">ыплачиваемых членам Ревизионной комиссии ПАО «ММК» вознаграждений и компенсаций. </w:t>
      </w:r>
    </w:p>
    <w:p w:rsidR="00000000" w:rsidRDefault="00E103D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103D5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E103D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103D5" w:rsidRDefault="00E103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sectPr w:rsidR="00E1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70E4A"/>
    <w:rsid w:val="00A70E4A"/>
    <w:rsid w:val="00E1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2018-04-28T10:41:00Z</dcterms:created>
  <dcterms:modified xsi:type="dcterms:W3CDTF">2018-04-28T10:41:00Z</dcterms:modified>
</cp:coreProperties>
</file>