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739">
      <w:pPr>
        <w:pStyle w:val="a3"/>
        <w:divId w:val="18692479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924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69976581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</w:p>
        </w:tc>
      </w:tr>
      <w:tr w:rsidR="00000000">
        <w:trPr>
          <w:divId w:val="186924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</w:p>
        </w:tc>
      </w:tr>
      <w:tr w:rsidR="00000000">
        <w:trPr>
          <w:divId w:val="186924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69906159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</w:p>
        </w:tc>
      </w:tr>
      <w:tr w:rsidR="00000000">
        <w:trPr>
          <w:divId w:val="186924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924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7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727747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1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727747X17947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61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</w:t>
            </w:r>
            <w:r>
              <w:rPr>
                <w:rFonts w:eastAsia="Times New Roman"/>
              </w:rPr>
              <w:t>дресе не предоставлена</w:t>
            </w:r>
          </w:p>
        </w:tc>
      </w:tr>
    </w:tbl>
    <w:p w:rsidR="00000000" w:rsidRDefault="00361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5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одобрение, совершённой Обществом сделки, в совершении которой имеется заинтересованность, и сумма которой составляет </w:t>
            </w:r>
            <w:r>
              <w:rPr>
                <w:rFonts w:eastAsia="Times New Roman"/>
              </w:rPr>
              <w:t xml:space="preserve">10 и более процентов балансовой стоимости активов Общества, договора поручительства № 306-38/22-ВКЛ от «25» мая 2022 года, заключённого между </w:t>
            </w:r>
            <w:r>
              <w:rPr>
                <w:rFonts w:eastAsia="Times New Roman"/>
              </w:rPr>
              <w:br/>
              <w:t>ПАО «Абрау – Дюрсо» и РНКБ Банк (ПАО) в целях обеспечения исполнения обязательств</w:t>
            </w:r>
            <w:r>
              <w:rPr>
                <w:rFonts w:eastAsia="Times New Roman"/>
              </w:rPr>
              <w:br/>
              <w:t>ЗАО «Абрау-Дюрсо», по кредитном</w:t>
            </w:r>
            <w:r>
              <w:rPr>
                <w:rFonts w:eastAsia="Times New Roman"/>
              </w:rPr>
              <w:t xml:space="preserve">у договору (возобновляемая кредитная линия) № 38/22-ВКЛ от «25» мая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сделки, в совершении которой имеется заинтересованность, и цена которой, в соответствии с п. 7 </w:t>
            </w:r>
            <w:r>
              <w:rPr>
                <w:rFonts w:eastAsia="Times New Roman"/>
              </w:rPr>
              <w:t xml:space="preserve">ст. 83 Федерального закона от 26.12.1995 № 208-ФЗ «Об акционерных обществах» определена советом директоров Общества (протокол заседания № 10/2022 от 12.08.2022) (полный текст см. файл Бюллетень_ПАО Абрау-Дюрсо_15.09.2022_) 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права подписания в последующем от имени Общества всех необходимых </w:t>
            </w:r>
            <w:r>
              <w:rPr>
                <w:rFonts w:eastAsia="Times New Roman"/>
              </w:rPr>
              <w:br/>
              <w:t>документов по сделке, одобренной в пункте 1 повестки дня, без предварительного согласия и/или последующего одобрения со стороны общего собрания акционеров</w:t>
            </w:r>
            <w:r>
              <w:rPr>
                <w:rFonts w:eastAsia="Times New Roman"/>
              </w:rPr>
              <w:t xml:space="preserve">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РФ от имени Общества, на </w:t>
            </w:r>
            <w:r>
              <w:rPr>
                <w:rFonts w:eastAsia="Times New Roman"/>
              </w:rPr>
              <w:t xml:space="preserve">заключение сделки, указанной в пункте 1 повестки дня, права подписания в последующем от имени Общества всех необходимых документов по сделке, одобренной в пункте 1 повестки дня, в том числе </w:t>
            </w:r>
            <w:r>
              <w:rPr>
                <w:rFonts w:eastAsia="Times New Roman"/>
              </w:rPr>
              <w:lastRenderedPageBreak/>
              <w:t>дополнительных соглашений в случае изменения любых условий кредито</w:t>
            </w:r>
            <w:r>
              <w:rPr>
                <w:rFonts w:eastAsia="Times New Roman"/>
              </w:rPr>
              <w:t xml:space="preserve">вания(полный текст см. файл Бюллетень_ПАО Абрау-Дюрсо_15.09.2022_) 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7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739">
      <w:pPr>
        <w:rPr>
          <w:rFonts w:eastAsia="Times New Roman"/>
        </w:rPr>
      </w:pPr>
    </w:p>
    <w:p w:rsidR="00000000" w:rsidRDefault="003617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1739">
      <w:pPr>
        <w:rPr>
          <w:rFonts w:eastAsia="Times New Roman"/>
        </w:rPr>
      </w:pPr>
      <w:r>
        <w:rPr>
          <w:rFonts w:eastAsia="Times New Roman"/>
        </w:rPr>
        <w:t xml:space="preserve">1. Последующее одобрение, совершённой Обществом сделки, в совершении которой имеется заинтересованность, и сумма которой составляет </w:t>
      </w:r>
      <w:r>
        <w:rPr>
          <w:rFonts w:eastAsia="Times New Roman"/>
        </w:rPr>
        <w:t xml:space="preserve">10 и более процентов балансовой стоимости активов Общества, договора поручительства № 306-38/22-ВКЛ от «25» мая 2022 года, заключённого между </w:t>
      </w:r>
      <w:r>
        <w:rPr>
          <w:rFonts w:eastAsia="Times New Roman"/>
        </w:rPr>
        <w:br/>
        <w:t>ПАО «Абрау – Дюрсо» и РНКБ Банк (ПАО) в целях обеспечения исполнения обязательств</w:t>
      </w:r>
      <w:r>
        <w:rPr>
          <w:rFonts w:eastAsia="Times New Roman"/>
        </w:rPr>
        <w:br/>
        <w:t>ЗАО «Абрау-Дюрсо», по кредитном</w:t>
      </w:r>
      <w:r>
        <w:rPr>
          <w:rFonts w:eastAsia="Times New Roman"/>
        </w:rPr>
        <w:t>у договору (возобновляемая кредитная линия) № 38/22-ВКЛ от «25» мая 2022 года.</w:t>
      </w:r>
      <w:r>
        <w:rPr>
          <w:rFonts w:eastAsia="Times New Roman"/>
        </w:rPr>
        <w:br/>
        <w:t xml:space="preserve">2. Предоставление права подписания в последующем от имени Общества всех необходимых </w:t>
      </w:r>
      <w:r>
        <w:rPr>
          <w:rFonts w:eastAsia="Times New Roman"/>
        </w:rPr>
        <w:br/>
        <w:t>документов по сделке, одобренной в пункте 1 повестки дня, без предварительного согласия и/ил</w:t>
      </w:r>
      <w:r>
        <w:rPr>
          <w:rFonts w:eastAsia="Times New Roman"/>
        </w:rPr>
        <w:t xml:space="preserve">и последующего одобрения со стороны общего собрания акционеров Общества. </w:t>
      </w:r>
    </w:p>
    <w:p w:rsidR="00000000" w:rsidRDefault="0036173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617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1739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61739">
      <w:pPr>
        <w:rPr>
          <w:rFonts w:eastAsia="Times New Roman"/>
        </w:rPr>
      </w:pPr>
      <w:r>
        <w:rPr>
          <w:rFonts w:eastAsia="Times New Roman"/>
        </w:rPr>
        <w:br/>
      </w:r>
    </w:p>
    <w:p w:rsidR="00361739" w:rsidRDefault="00361739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3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0BEC"/>
    <w:rsid w:val="001C0BEC"/>
    <w:rsid w:val="003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C1AB4-BE70-4B6B-8ABA-01CF9B58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e2d808436d4faf83715e8828675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2022-08-25T03:50:00Z</dcterms:created>
  <dcterms:modified xsi:type="dcterms:W3CDTF">2022-08-25T03:50:00Z</dcterms:modified>
</cp:coreProperties>
</file>