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0EBF">
      <w:pPr>
        <w:pStyle w:val="a3"/>
        <w:divId w:val="9646942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4694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77865330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</w:tr>
      <w:tr w:rsidR="00000000">
        <w:trPr>
          <w:divId w:val="964694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</w:tr>
      <w:tr w:rsidR="00000000">
        <w:trPr>
          <w:divId w:val="964694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77612988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</w:tr>
      <w:tr w:rsidR="00000000">
        <w:trPr>
          <w:divId w:val="964694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4694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0EB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0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10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</w:tr>
    </w:tbl>
    <w:p w:rsidR="00000000" w:rsidRDefault="00710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37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710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годового отчета, годовой бухгалтерской (финансовой) отчетности ПАО «ММК» по результатам отчетного 2022 года: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распределении прибыли, в том числе выплате (объявлении) дивидендов, по результатам </w:t>
            </w:r>
            <w:r>
              <w:rPr>
                <w:rFonts w:eastAsia="Times New Roman"/>
              </w:rPr>
              <w:t>отчетного 2022 года»: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ПАО «ММК» по результатам работы ПАО «ММК» за отчетный 2022 год не </w:t>
            </w:r>
            <w:r>
              <w:rPr>
                <w:rFonts w:eastAsia="Times New Roman"/>
              </w:rPr>
              <w:lastRenderedPageBreak/>
              <w:t>выплачивать. Утвердить распределение прибыли ПАО «ММК» по результатам отчетного 20</w:t>
            </w:r>
            <w:r>
              <w:rPr>
                <w:rFonts w:eastAsia="Times New Roman"/>
              </w:rPr>
              <w:t>22 года, рекомендованное Советом директоров ПАО «ММК».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Исмаилова Рашида Рустам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Касперскую Наталью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Ненашева Сергея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Шестакова Александра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образовании единоличного исполнительного органа - Генерального директора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Образовать единоличный исполнительный орган ПАО «ММК». Назначить на должность Генерального директора ПАО «ММК» Шиляева Павла Владимировича.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назначении аудиторской организации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«ММК» Акционерное общество «Деловые Решения и Технологии»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размера выплачиваемых членам Совета директоров ПАО «ММК» вознаграждений и компенсаций»: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E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 выплачиваемых членам Совета директоров ПАО «ММК» в период исполнения ими своих обязанностей в 2023-2024 гг., в сумме 120 млн.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10E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10EBF">
      <w:pPr>
        <w:rPr>
          <w:rFonts w:eastAsia="Times New Roman"/>
        </w:rPr>
      </w:pPr>
    </w:p>
    <w:p w:rsidR="00000000" w:rsidRDefault="00710E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0EB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2022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2022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образовании единоличного исполнительного органа - Генерального директора ПАО «ММК».</w:t>
      </w:r>
      <w:r>
        <w:rPr>
          <w:rFonts w:eastAsia="Times New Roman"/>
        </w:rPr>
        <w:br/>
        <w:t>5. О назначении аудиторской организации ПАО «ММК».</w:t>
      </w:r>
      <w:r>
        <w:rPr>
          <w:rFonts w:eastAsia="Times New Roman"/>
        </w:rPr>
        <w:br/>
        <w:t>6. Об утверждении размера выплачиваемых членам Совета директоров ПАО «ММК» вознаграж</w:t>
      </w:r>
      <w:r>
        <w:rPr>
          <w:rFonts w:eastAsia="Times New Roman"/>
        </w:rPr>
        <w:t xml:space="preserve">дений и компенсаций. </w:t>
      </w:r>
    </w:p>
    <w:p w:rsidR="00000000" w:rsidRDefault="00710E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</w:t>
      </w:r>
      <w:r>
        <w:t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10EBF">
      <w:pPr>
        <w:pStyle w:val="a3"/>
      </w:pPr>
      <w:r>
        <w:lastRenderedPageBreak/>
        <w:t>4.2 Информация о созыве общего собрания акционеров эмитента</w:t>
      </w:r>
    </w:p>
    <w:p w:rsidR="00000000" w:rsidRDefault="00710EBF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10E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0E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710EBF">
      <w:pPr>
        <w:rPr>
          <w:rFonts w:eastAsia="Times New Roman"/>
        </w:rPr>
      </w:pPr>
      <w:r>
        <w:rPr>
          <w:rFonts w:eastAsia="Times New Roman"/>
        </w:rPr>
        <w:br/>
      </w:r>
    </w:p>
    <w:p w:rsidR="00710EBF" w:rsidRDefault="00710E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71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414E"/>
    <w:rsid w:val="0005414E"/>
    <w:rsid w:val="0071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51533F-B7E5-4149-9DEA-FDB548F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c875704f2943f89530d289dec03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2023-05-03T04:18:00Z</dcterms:created>
  <dcterms:modified xsi:type="dcterms:W3CDTF">2023-05-03T04:18:00Z</dcterms:modified>
</cp:coreProperties>
</file>