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07C6">
      <w:pPr>
        <w:pStyle w:val="a3"/>
        <w:divId w:val="205314317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53143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91168766</w:t>
            </w:r>
          </w:p>
        </w:tc>
        <w:tc>
          <w:tcPr>
            <w:tcW w:w="0" w:type="auto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</w:p>
        </w:tc>
      </w:tr>
      <w:tr w:rsidR="00000000">
        <w:trPr>
          <w:divId w:val="2053143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</w:p>
        </w:tc>
      </w:tr>
      <w:tr w:rsidR="00000000">
        <w:trPr>
          <w:divId w:val="2053143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90716286</w:t>
            </w:r>
          </w:p>
        </w:tc>
        <w:tc>
          <w:tcPr>
            <w:tcW w:w="0" w:type="auto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</w:p>
        </w:tc>
      </w:tr>
      <w:tr w:rsidR="00000000">
        <w:trPr>
          <w:divId w:val="2053143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3143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07C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0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901090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707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70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901090X69578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</w:t>
            </w:r>
            <w:r>
              <w:rPr>
                <w:rFonts w:eastAsia="Times New Roman"/>
              </w:rPr>
              <w:t>.С.Т."</w:t>
            </w:r>
          </w:p>
        </w:tc>
      </w:tr>
    </w:tbl>
    <w:p w:rsidR="00000000" w:rsidRDefault="00E707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0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902855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</w:p>
        </w:tc>
      </w:tr>
    </w:tbl>
    <w:p w:rsidR="00000000" w:rsidRDefault="00E707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6"/>
        <w:gridCol w:w="22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0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07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</w:t>
            </w:r>
            <w:r>
              <w:rPr>
                <w:rFonts w:eastAsia="Times New Roman"/>
              </w:rPr>
              <w:t>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E707C6">
      <w:pPr>
        <w:rPr>
          <w:rFonts w:eastAsia="Times New Roman"/>
        </w:rPr>
      </w:pPr>
    </w:p>
    <w:p w:rsidR="00000000" w:rsidRDefault="00E707C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707C6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квартала 2024 года. </w:t>
      </w:r>
      <w:r>
        <w:rPr>
          <w:rFonts w:eastAsia="Times New Roman"/>
        </w:rPr>
        <w:br/>
        <w:t xml:space="preserve">2. О распределении (оставлении нераспределенной) остатка чистой прибыли Общества по </w:t>
      </w:r>
      <w:r>
        <w:rPr>
          <w:rFonts w:eastAsia="Times New Roman"/>
        </w:rPr>
        <w:t xml:space="preserve">итогам 2022 года. </w:t>
      </w:r>
    </w:p>
    <w:p w:rsidR="00000000" w:rsidRDefault="00E707C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</w:t>
      </w:r>
      <w:r>
        <w:t>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707C6">
      <w:pPr>
        <w:pStyle w:val="a3"/>
      </w:pPr>
      <w:r>
        <w:t>4.2 Информация о созыве общего собрания акционеров эмитента</w:t>
      </w:r>
    </w:p>
    <w:p w:rsidR="00000000" w:rsidRDefault="00E707C6">
      <w:pPr>
        <w:pStyle w:val="a3"/>
      </w:pPr>
      <w:r>
        <w:t>Приложение 1</w:t>
      </w:r>
      <w:r>
        <w:t xml:space="preserve">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707C6">
      <w:pPr>
        <w:pStyle w:val="HTML"/>
      </w:pPr>
      <w:r>
        <w:t>По всем вопросам, связанным с настоящим сообщением,</w:t>
      </w:r>
      <w:r>
        <w:t xml:space="preserve">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707C6">
      <w:pPr>
        <w:rPr>
          <w:rFonts w:eastAsia="Times New Roman"/>
        </w:rPr>
      </w:pPr>
      <w:r>
        <w:rPr>
          <w:rFonts w:eastAsia="Times New Roman"/>
        </w:rPr>
        <w:br/>
      </w:r>
    </w:p>
    <w:p w:rsidR="00E707C6" w:rsidRDefault="00E707C6">
      <w:pPr>
        <w:pStyle w:val="HTML"/>
      </w:pPr>
      <w:r>
        <w:t>Настоящий документ является визуализированной формой электронного доку</w:t>
      </w:r>
      <w:r>
        <w:t>мента и содержит существенную информацию. Полная информация содержится непосредственно в электронном документе.</w:t>
      </w:r>
    </w:p>
    <w:sectPr w:rsidR="00E7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4C62"/>
    <w:rsid w:val="00BE4C62"/>
    <w:rsid w:val="00E7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DD9F98-C99F-4886-A5A0-55C51A8A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1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49579ff4674629a022fe1cd7ed14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2024-03-18T04:59:00Z</dcterms:created>
  <dcterms:modified xsi:type="dcterms:W3CDTF">2024-03-18T04:59:00Z</dcterms:modified>
</cp:coreProperties>
</file>