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DA5DBB">
      <w:pPr>
        <w:pStyle w:val="a3"/>
        <w:divId w:val="624888749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62488874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108565431</w:t>
            </w:r>
          </w:p>
        </w:tc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</w:p>
        </w:tc>
      </w:tr>
      <w:tr w:rsidR="00000000">
        <w:trPr>
          <w:divId w:val="62488874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</w:p>
        </w:tc>
      </w:tr>
      <w:tr w:rsidR="00000000">
        <w:trPr>
          <w:divId w:val="62488874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62488874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DA5DBB">
      <w:pPr>
        <w:pStyle w:val="1"/>
        <w:rPr>
          <w:rFonts w:eastAsia="Times New Roman"/>
        </w:rPr>
      </w:pPr>
      <w:r>
        <w:rPr>
          <w:rFonts w:eastAsia="Times New Roman"/>
        </w:rPr>
        <w:t>(INTR) О корпоративном действии "Выплата купонного дохода" с ценными бумагами эмитента ПАО "КАМАЗ" ИНН 1650032058 (облигация 4B02-14-55010-D-001P / ISIN RU000A10ASW4)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4"/>
        <w:gridCol w:w="379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1003344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INTR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купонного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июня 2025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июня 2025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 (по решению о выпуске)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03 июня 2025 г.</w:t>
            </w:r>
          </w:p>
        </w:tc>
      </w:tr>
    </w:tbl>
    <w:p w:rsidR="00000000" w:rsidRDefault="00DA5DBB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1"/>
        <w:gridCol w:w="1992"/>
        <w:gridCol w:w="1394"/>
        <w:gridCol w:w="1164"/>
        <w:gridCol w:w="1775"/>
        <w:gridCol w:w="1775"/>
        <w:gridCol w:w="1531"/>
        <w:gridCol w:w="1483"/>
        <w:gridCol w:w="1094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Остаточная 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Валюта номинала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"КАМАЗ"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4B02-14-55010-D-001P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января 2025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облигации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RU000A10ASW4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RU000A10ASW4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</w:tbl>
    <w:p w:rsidR="00000000" w:rsidRDefault="00DA5DBB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24"/>
        <w:gridCol w:w="293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DA5DBB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дохода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Валюта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начала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мая 2025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июня 2025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Количество дней в периоде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DA5DBB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30</w:t>
            </w:r>
          </w:p>
        </w:tc>
      </w:tr>
    </w:tbl>
    <w:p w:rsidR="00000000" w:rsidRDefault="00DA5DBB">
      <w:pPr>
        <w:rPr>
          <w:rFonts w:eastAsia="Times New Roman"/>
        </w:rPr>
      </w:pPr>
      <w:r>
        <w:rPr>
          <w:rFonts w:eastAsia="Times New Roman"/>
        </w:rPr>
        <w:br/>
      </w:r>
    </w:p>
    <w:p w:rsidR="00000000" w:rsidRDefault="00DA5DBB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DA5DBB">
      <w:pPr>
        <w:rPr>
          <w:rFonts w:eastAsia="Times New Roman"/>
        </w:rPr>
      </w:pPr>
      <w:r>
        <w:rPr>
          <w:rFonts w:eastAsia="Times New Roman"/>
        </w:rPr>
        <w:br/>
      </w:r>
    </w:p>
    <w:p w:rsidR="00DA5DBB" w:rsidRDefault="00DA5DBB">
      <w:pPr>
        <w:pStyle w:val="HTML"/>
      </w:pPr>
      <w:r>
        <w:t xml:space="preserve">Настоящий документ </w:t>
      </w:r>
      <w:r>
        <w:t>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DA5D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7E29EE"/>
    <w:rsid w:val="007E29EE"/>
    <w:rsid w:val="00DA5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FF8E852-6CFB-43D6-A586-C15D63B40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88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2025-05-14T05:02:00Z</dcterms:created>
  <dcterms:modified xsi:type="dcterms:W3CDTF">2025-05-14T05:02:00Z</dcterms:modified>
</cp:coreProperties>
</file>