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82913">
      <w:pPr>
        <w:pStyle w:val="a3"/>
        <w:divId w:val="189099680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90996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2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2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105956175</w:t>
            </w:r>
          </w:p>
        </w:tc>
        <w:tc>
          <w:tcPr>
            <w:tcW w:w="0" w:type="auto"/>
            <w:vAlign w:val="center"/>
            <w:hideMark/>
          </w:tcPr>
          <w:p w:rsidR="00000000" w:rsidRDefault="00C82913">
            <w:pPr>
              <w:rPr>
                <w:rFonts w:eastAsia="Times New Roman"/>
              </w:rPr>
            </w:pPr>
          </w:p>
        </w:tc>
      </w:tr>
      <w:tr w:rsidR="00000000">
        <w:trPr>
          <w:divId w:val="1890996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2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2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2913">
            <w:pPr>
              <w:rPr>
                <w:rFonts w:eastAsia="Times New Roman"/>
              </w:rPr>
            </w:pPr>
          </w:p>
        </w:tc>
      </w:tr>
      <w:tr w:rsidR="00000000">
        <w:trPr>
          <w:divId w:val="1890996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2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2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2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90996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2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2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2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82913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9"/>
        <w:gridCol w:w="48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29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9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1016544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9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9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апреля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9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C829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6"/>
        <w:gridCol w:w="1992"/>
        <w:gridCol w:w="1394"/>
        <w:gridCol w:w="1527"/>
        <w:gridCol w:w="1614"/>
        <w:gridCol w:w="177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829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29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29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29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29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29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29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29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C8291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1016544X7442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vAlign w:val="center"/>
            <w:hideMark/>
          </w:tcPr>
          <w:p w:rsidR="00000000" w:rsidRDefault="00C8291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829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29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29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29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1016546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913">
            <w:pPr>
              <w:rPr>
                <w:rFonts w:eastAsia="Times New Roman"/>
              </w:rPr>
            </w:pPr>
          </w:p>
        </w:tc>
      </w:tr>
    </w:tbl>
    <w:p w:rsidR="00000000" w:rsidRDefault="00C829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4"/>
        <w:gridCol w:w="215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29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апреля </w:t>
            </w:r>
            <w:r>
              <w:rPr>
                <w:rFonts w:eastAsia="Times New Roman"/>
              </w:rPr>
              <w:t>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апреля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291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инструкций для участия в заседании или заочно</w:t>
            </w:r>
            <w:r>
              <w:rPr>
                <w:rFonts w:eastAsia="Times New Roman"/>
              </w:rPr>
              <w:t xml:space="preserve">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</w:t>
            </w:r>
          </w:p>
        </w:tc>
      </w:tr>
    </w:tbl>
    <w:p w:rsidR="00000000" w:rsidRDefault="00C82913">
      <w:pPr>
        <w:rPr>
          <w:rFonts w:eastAsia="Times New Roman"/>
        </w:rPr>
      </w:pPr>
    </w:p>
    <w:p w:rsidR="00000000" w:rsidRDefault="00C8291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82913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«НОВАТЭК» за 2024 год, годовой бухгалтерской </w:t>
      </w:r>
      <w:r>
        <w:rPr>
          <w:rFonts w:eastAsia="Times New Roman"/>
        </w:rPr>
        <w:t xml:space="preserve">(финансовой) отчетности (по РСБУ), а также распределении прибыли, в том числе выплате (объявлении) дивидендов по результатам 2024 года. </w:t>
      </w:r>
      <w:r>
        <w:rPr>
          <w:rFonts w:eastAsia="Times New Roman"/>
        </w:rPr>
        <w:br/>
        <w:t xml:space="preserve">2. Об избрании членов Ревизионной комиссии ПАО «НОВАТЭК». </w:t>
      </w:r>
      <w:r>
        <w:rPr>
          <w:rFonts w:eastAsia="Times New Roman"/>
        </w:rPr>
        <w:br/>
        <w:t>3. О назначении аудиторской организации ПАО «НОВАТЭК» на 202</w:t>
      </w:r>
      <w:r>
        <w:rPr>
          <w:rFonts w:eastAsia="Times New Roman"/>
        </w:rPr>
        <w:t xml:space="preserve">5 год. </w:t>
      </w:r>
      <w:r>
        <w:rPr>
          <w:rFonts w:eastAsia="Times New Roman"/>
        </w:rPr>
        <w:br/>
        <w:t>4. О вознаграждении членов Совета директоров ПАО «НОВАТЭК».</w:t>
      </w:r>
      <w:r>
        <w:rPr>
          <w:rFonts w:eastAsia="Times New Roman"/>
        </w:rPr>
        <w:br/>
        <w:t xml:space="preserve">5. О вознаграждении членов Ревизионной комиссии ПАО «НОВАТЭК». </w:t>
      </w:r>
    </w:p>
    <w:p w:rsidR="00000000" w:rsidRDefault="00C8291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>депозитарием доступа к такой информации"</w:t>
      </w:r>
    </w:p>
    <w:p w:rsidR="00000000" w:rsidRDefault="00C82913">
      <w:pPr>
        <w:pStyle w:val="a3"/>
      </w:pPr>
      <w:r>
        <w:t>4.2 Информация о созыве общего собрания акционеров эмитента</w:t>
      </w:r>
    </w:p>
    <w:p w:rsidR="00000000" w:rsidRDefault="00C8291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</w:t>
      </w:r>
      <w:r>
        <w:t>r details please contact your account  manager (495) 956-27-90, (495) 956-27-91</w:t>
      </w:r>
    </w:p>
    <w:p w:rsidR="00000000" w:rsidRDefault="00C82913">
      <w:pPr>
        <w:rPr>
          <w:rFonts w:eastAsia="Times New Roman"/>
        </w:rPr>
      </w:pPr>
      <w:r>
        <w:rPr>
          <w:rFonts w:eastAsia="Times New Roman"/>
        </w:rPr>
        <w:br/>
      </w:r>
    </w:p>
    <w:p w:rsidR="00C82913" w:rsidRDefault="00C8291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</w:t>
      </w:r>
      <w:r>
        <w:t>ументе.</w:t>
      </w:r>
    </w:p>
    <w:sectPr w:rsidR="00C82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F5ADE"/>
    <w:rsid w:val="004F5ADE"/>
    <w:rsid w:val="00C8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5692B0-9511-48B8-9C73-271FE289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99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2025-03-13T04:11:00Z</dcterms:created>
  <dcterms:modified xsi:type="dcterms:W3CDTF">2025-03-13T04:11:00Z</dcterms:modified>
</cp:coreProperties>
</file>