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0598">
      <w:pPr>
        <w:pStyle w:val="a3"/>
        <w:divId w:val="9005566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00556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107757064</w:t>
            </w:r>
          </w:p>
        </w:tc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</w:p>
        </w:tc>
      </w:tr>
      <w:tr w:rsidR="00000000">
        <w:trPr>
          <w:divId w:val="900556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</w:p>
        </w:tc>
      </w:tr>
      <w:tr w:rsidR="00000000">
        <w:trPr>
          <w:divId w:val="900556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0556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059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000000" w:rsidRDefault="00EF0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0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1030935X58871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EF05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F0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6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EF0598">
      <w:pPr>
        <w:rPr>
          <w:rFonts w:eastAsia="Times New Roman"/>
        </w:rPr>
      </w:pPr>
    </w:p>
    <w:p w:rsidR="00000000" w:rsidRDefault="00EF05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0598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квартала 2025 года. </w:t>
      </w:r>
    </w:p>
    <w:p w:rsidR="00000000" w:rsidRDefault="00EF059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F0598">
      <w:pPr>
        <w:pStyle w:val="a3"/>
      </w:pPr>
      <w:r>
        <w:t>4.2 Информация о созыве общего собрания акционеров эмитента</w:t>
      </w:r>
    </w:p>
    <w:p w:rsidR="00000000" w:rsidRDefault="00EF0598">
      <w:pPr>
        <w:pStyle w:val="a3"/>
      </w:pPr>
      <w:r>
        <w:t>Дата проведения внеочередного заседания общего собрания акционеров Эмитента: 26 мая 2025 года. Вопросы определения мес</w:t>
      </w:r>
      <w:r>
        <w:t>та и времени проведения внеочередного заседания общего собрания акционеров Эмитента, почтового адреса для направления заполненных бюллетеней для голосования и адреса сайта в сети «Интернет», на котором заполняются электронные формы бюллетеней для голосован</w:t>
      </w:r>
      <w:r>
        <w:t>ия, будут рассмотрены и определены Советом директоров Эмитента позже.</w:t>
      </w:r>
    </w:p>
    <w:p w:rsidR="00000000" w:rsidRDefault="00EF05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p w:rsidR="00000000" w:rsidRDefault="00EF0598">
      <w:pPr>
        <w:rPr>
          <w:rFonts w:eastAsia="Times New Roman"/>
        </w:rPr>
      </w:pPr>
      <w:r>
        <w:rPr>
          <w:rFonts w:eastAsia="Times New Roman"/>
        </w:rPr>
        <w:br/>
      </w:r>
    </w:p>
    <w:p w:rsidR="00EF0598" w:rsidRDefault="00EF05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4D2A"/>
    <w:rsid w:val="00314D2A"/>
    <w:rsid w:val="00E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6BC890-C213-4F24-BA2B-5407B39A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2025-04-22T04:01:00Z</dcterms:created>
  <dcterms:modified xsi:type="dcterms:W3CDTF">2025-04-22T04:01:00Z</dcterms:modified>
</cp:coreProperties>
</file>