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284F">
      <w:pPr>
        <w:pStyle w:val="a3"/>
        <w:divId w:val="5343238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432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68346691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</w:p>
        </w:tc>
      </w:tr>
      <w:tr w:rsidR="00000000">
        <w:trPr>
          <w:divId w:val="53432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</w:p>
        </w:tc>
      </w:tr>
      <w:tr w:rsidR="00000000">
        <w:trPr>
          <w:divId w:val="53432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68303230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</w:p>
        </w:tc>
      </w:tr>
      <w:tr w:rsidR="00000000">
        <w:trPr>
          <w:divId w:val="53432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432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284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715056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228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2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715056X7059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</w:t>
            </w:r>
            <w:r>
              <w:rPr>
                <w:rFonts w:eastAsia="Times New Roman"/>
              </w:rPr>
              <w:t>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228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7"/>
        <w:gridCol w:w="35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107076, РФ, г. Москва, ул. Стромынка, д. 18, корп.5Б, помещение IX, АО</w:t>
            </w:r>
            <w:r>
              <w:rPr>
                <w:rFonts w:eastAsia="Times New Roman"/>
              </w:rPr>
              <w:br/>
              <w:t>«НРК - Р.О.С.Т.»,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E228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74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228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8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предоставлении согласия на заключение Обществом с ПАО «Промсвязьбанк» договоров залога в пределах установленных лимитов </w:t>
            </w:r>
            <w:r>
              <w:rPr>
                <w:rFonts w:eastAsia="Times New Roman"/>
              </w:rPr>
              <w:t xml:space="preserve">как крупных сделок, как сделок в совершении которых имеется заинтересованность, а также как сделок, требующих одобрения в связи с ограничением полномочий на совершение сделок. 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</w:t>
            </w:r>
            <w:r>
              <w:rPr>
                <w:rFonts w:eastAsia="Times New Roman"/>
              </w:rPr>
              <w:t>не.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RU000A0H1ES3#RU#1-01-22451-F#ТГК-14,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предоставлении согласия на заключение Обществом с ПАО «Промсвязьбанк» договора поручительства № 1П/0432-21-2-0 (далее – Договор поручительства) в обеспечение исполнения обязательств </w:t>
            </w:r>
            <w:r>
              <w:rPr>
                <w:rFonts w:eastAsia="Times New Roman"/>
              </w:rPr>
              <w:t>Акционерным обществом «Дальневосточная управляющая компания» (далее – Заемщик) по Кредитному договору об открытии кредитной линии (с установленным лимитом выдачи) № 0432-21-2-0 от «28» декабря 2021 года, с учетом дополнительных соглашений (далее – Кредитны</w:t>
            </w:r>
            <w:r>
              <w:rPr>
                <w:rFonts w:eastAsia="Times New Roman"/>
              </w:rPr>
              <w:t xml:space="preserve">й договор). 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RU000A0H1ES3#RU#1-01-22451-F#ТГК-14,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предоставлении полномочий на заключение сделки с ПАО «Промсвязьбанк».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8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Формулировка </w:t>
            </w:r>
            <w:r>
              <w:rPr>
                <w:rFonts w:eastAsia="Times New Roman"/>
              </w:rPr>
              <w:t>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8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RU000A0H1ES3#RU#1-01-22451-F#ТГК-14,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E2284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2284F">
      <w:pPr>
        <w:rPr>
          <w:rFonts w:eastAsia="Times New Roman"/>
        </w:rPr>
      </w:pPr>
    </w:p>
    <w:p w:rsidR="00000000" w:rsidRDefault="00E2284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2284F">
      <w:pPr>
        <w:rPr>
          <w:rFonts w:eastAsia="Times New Roman"/>
        </w:rPr>
      </w:pPr>
      <w:r>
        <w:rPr>
          <w:rFonts w:eastAsia="Times New Roman"/>
        </w:rPr>
        <w:t xml:space="preserve">1. О предоставлении согласия на заключение Обществом с ПАО «Промсвязьбанк» договоров залога в пределах установленных лимитов </w:t>
      </w:r>
      <w:r>
        <w:rPr>
          <w:rFonts w:eastAsia="Times New Roman"/>
        </w:rPr>
        <w:t>как крупных сделок, как сделок в совершении которых имеется заинтересованность, а также как сделок, требующих одобрения в связи с ограничением полномочий на совершение сделок.</w:t>
      </w:r>
      <w:r>
        <w:rPr>
          <w:rFonts w:eastAsia="Times New Roman"/>
        </w:rPr>
        <w:br/>
        <w:t>2. О предоставлении согласия на заключение Обществом с ПАО «Промсвязьбанк» догов</w:t>
      </w:r>
      <w:r>
        <w:rPr>
          <w:rFonts w:eastAsia="Times New Roman"/>
        </w:rPr>
        <w:t>ора поручительства № 1П/0432-21-2-0 (далее – Договор поручительства) в обеспечение исполнения обязательств Акционерным обществом «Дальневосточная управляющая компания» (далее – Заемщик) по Кредитному договору об открытии кредитной линии (с установленным ли</w:t>
      </w:r>
      <w:r>
        <w:rPr>
          <w:rFonts w:eastAsia="Times New Roman"/>
        </w:rPr>
        <w:t xml:space="preserve">митом выдачи) № 0432-21-2-0 от «28» декабря 2021 года, с учетом дополнительных соглашений (далее – Кредитный договор). </w:t>
      </w:r>
      <w:r>
        <w:rPr>
          <w:rFonts w:eastAsia="Times New Roman"/>
        </w:rPr>
        <w:br/>
        <w:t xml:space="preserve">3. О предоставлении полномочий на заключение сделки с ПАО «Промсвязьбанк». </w:t>
      </w:r>
    </w:p>
    <w:p w:rsidR="00000000" w:rsidRDefault="00E2284F">
      <w:pPr>
        <w:pStyle w:val="a3"/>
      </w:pPr>
      <w:r>
        <w:t>Настоящим сообщаем о получении НКО АО НРД информации, предос</w:t>
      </w:r>
      <w:r>
        <w:t>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</w:t>
      </w:r>
      <w:r>
        <w:t xml:space="preserve">ния, а также о требованиях к порядку предоставления центральным депозитарием доступа к такой информации" </w:t>
      </w:r>
    </w:p>
    <w:p w:rsidR="00000000" w:rsidRDefault="00E2284F">
      <w:pPr>
        <w:pStyle w:val="a3"/>
      </w:pPr>
      <w:r>
        <w:t>4.2 Информация о созыве общего собрания акционеров эмитента</w:t>
      </w:r>
    </w:p>
    <w:p w:rsidR="00000000" w:rsidRDefault="00E2284F">
      <w:pPr>
        <w:pStyle w:val="a3"/>
      </w:pPr>
      <w:r>
        <w:t xml:space="preserve">2.3 Измененная (скорректированная) информация, предоставляемая центральному депозитарию в </w:t>
      </w:r>
      <w:r>
        <w:t xml:space="preserve">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E2284F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</w:t>
      </w:r>
      <w:r>
        <w:t>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</w:t>
      </w:r>
      <w:r>
        <w:t xml:space="preserve">остоверность информации, полученной от эмитента. </w:t>
      </w:r>
    </w:p>
    <w:p w:rsidR="00000000" w:rsidRDefault="00E2284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</w:t>
      </w:r>
      <w:r>
        <w:t>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228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284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2284F">
      <w:pPr>
        <w:rPr>
          <w:rFonts w:eastAsia="Times New Roman"/>
        </w:rPr>
      </w:pPr>
      <w:r>
        <w:rPr>
          <w:rFonts w:eastAsia="Times New Roman"/>
        </w:rPr>
        <w:br/>
      </w:r>
    </w:p>
    <w:p w:rsidR="00E2284F" w:rsidRDefault="00E2284F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E2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7A8A"/>
    <w:rsid w:val="00987A8A"/>
    <w:rsid w:val="00E2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624158-34BF-4569-9782-36A69126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51652125b014ae2ac9c55b22fe02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2022-07-08T05:48:00Z</dcterms:created>
  <dcterms:modified xsi:type="dcterms:W3CDTF">2022-07-08T05:48:00Z</dcterms:modified>
</cp:coreProperties>
</file>