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64EA">
      <w:pPr>
        <w:pStyle w:val="a3"/>
        <w:divId w:val="1944705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47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109763672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</w:tr>
      <w:tr w:rsidR="00000000">
        <w:trPr>
          <w:divId w:val="19447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</w:tr>
      <w:tr w:rsidR="00000000">
        <w:trPr>
          <w:divId w:val="19447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109763012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</w:tr>
      <w:tr w:rsidR="00000000">
        <w:trPr>
          <w:divId w:val="19447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470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64E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8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1044518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Пятницкая, дом 6, комн. 111</w:t>
            </w:r>
          </w:p>
        </w:tc>
      </w:tr>
    </w:tbl>
    <w:p w:rsidR="00000000" w:rsidRDefault="00A46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2071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1044518X7408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</w:t>
            </w:r>
            <w:r>
              <w:rPr>
                <w:rFonts w:eastAsia="Times New Roman"/>
              </w:rPr>
              <w:t>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6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1044617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</w:tr>
    </w:tbl>
    <w:p w:rsidR="00000000" w:rsidRDefault="00A46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32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</w:t>
            </w:r>
            <w:r>
              <w:rPr>
                <w:rFonts w:eastAsia="Times New Roman"/>
              </w:rPr>
              <w:t xml:space="preserve">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46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«ТГК-2» за отчетный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«ТГК-2» </w:t>
            </w:r>
            <w:r>
              <w:rPr>
                <w:rFonts w:eastAsia="Times New Roman"/>
              </w:rPr>
              <w:t>за отчетный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о выплате дивидендов по акциям) и убытков ПАО </w:t>
            </w:r>
            <w:r>
              <w:rPr>
                <w:rFonts w:eastAsia="Times New Roman"/>
              </w:rPr>
              <w:t>«ТГК-2»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ПАО «ТГК-2» по результатам отчетного 2024 года: тыс.руб. Нераспределенная прибыль отчетного периода: 16 765 Распределить на: Р</w:t>
            </w:r>
            <w:r>
              <w:rPr>
                <w:rFonts w:eastAsia="Times New Roman"/>
              </w:rPr>
              <w:t>езервный фонд 838 Фонд накопления - Дивиденды - Нераспределенная прибыль (непокрытый убыток) 15 927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Не выплачивать дивиденды по обыкновенным акциям ПАО «ТГК-2»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Не выплачивать дивиденды по привилеги</w:t>
            </w:r>
            <w:r>
              <w:rPr>
                <w:rFonts w:eastAsia="Times New Roman"/>
              </w:rPr>
              <w:t>рованным акциям ПАО «ТГК-2»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Марат Рашидович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Кокодеев Роман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Антоновский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</w:t>
            </w:r>
            <w:r>
              <w:rPr>
                <w:rFonts w:eastAsia="Times New Roman"/>
              </w:rPr>
              <w:t>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Баранюк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Линовицкий Юрий</w:t>
            </w:r>
            <w:r>
              <w:rPr>
                <w:rFonts w:eastAsia="Times New Roman"/>
              </w:rPr>
              <w:t xml:space="preserve">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Мелихов Олег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Смирнов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4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«ТГК-2» для проведения аудиторской проверки бухгалтерской (финансовой) отчетности и консолидированной финансовой отчетности за 2025 год: Общество с ограниченной ответственностью «Финансовые и бухгалтерские консультант</w:t>
            </w:r>
            <w:r>
              <w:rPr>
                <w:rFonts w:eastAsia="Times New Roman"/>
              </w:rPr>
              <w:t>ы» (ООО «ФБК», ОГРН 1027700058286, ИНН 7701017140).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464E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64EA">
      <w:pPr>
        <w:rPr>
          <w:rFonts w:eastAsia="Times New Roman"/>
        </w:rPr>
      </w:pPr>
    </w:p>
    <w:p w:rsidR="00000000" w:rsidRDefault="00A464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64EA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</w:t>
      </w:r>
      <w:r>
        <w:rPr>
          <w:rFonts w:eastAsia="Times New Roman"/>
        </w:rPr>
        <w:t xml:space="preserve">«ТГК-2» за отчетный 2024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 по акциям) и убытков ПАО «ТГК-2» по результатам отчетного 2024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«ТГК-2». </w:t>
      </w:r>
      <w:r>
        <w:rPr>
          <w:rFonts w:eastAsia="Times New Roman"/>
        </w:rPr>
        <w:br/>
        <w:t>4. Об избрании члено</w:t>
      </w:r>
      <w:r>
        <w:rPr>
          <w:rFonts w:eastAsia="Times New Roman"/>
        </w:rPr>
        <w:t xml:space="preserve">в Совета директоров ПАО «ТГК-2». </w:t>
      </w:r>
      <w:r>
        <w:rPr>
          <w:rFonts w:eastAsia="Times New Roman"/>
        </w:rPr>
        <w:br/>
        <w:t xml:space="preserve">5. Об избрании членов Ревизионной комиссии ПАО «ТГК-2». </w:t>
      </w:r>
      <w:r>
        <w:rPr>
          <w:rFonts w:eastAsia="Times New Roman"/>
        </w:rPr>
        <w:br/>
        <w:t xml:space="preserve">6. О назначении аудиторской организации ПАО «ТГК-2». </w:t>
      </w:r>
    </w:p>
    <w:p w:rsidR="00000000" w:rsidRDefault="00A464E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</w:t>
      </w:r>
      <w:r>
        <w:t>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>ь информации, полученной от эмитента.</w:t>
      </w:r>
    </w:p>
    <w:p w:rsidR="00000000" w:rsidRDefault="00A464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464EA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464E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464EA" w:rsidRDefault="00A464EA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A42"/>
    <w:rsid w:val="00576A42"/>
    <w:rsid w:val="00A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89882F-1B33-4D79-8C2E-1B3EBF3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887dd630d4dc1a61e9992030ea2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2025-06-10T05:03:00Z</dcterms:created>
  <dcterms:modified xsi:type="dcterms:W3CDTF">2025-06-10T05:03:00Z</dcterms:modified>
</cp:coreProperties>
</file>