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4316">
      <w:pPr>
        <w:pStyle w:val="a3"/>
        <w:divId w:val="13132926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3132926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40561438</w:t>
            </w:r>
          </w:p>
        </w:tc>
        <w:tc>
          <w:tcPr>
            <w:tcW w:w="0" w:type="auto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</w:p>
        </w:tc>
      </w:tr>
      <w:tr w:rsidR="00000000">
        <w:trPr>
          <w:divId w:val="13132926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</w:p>
        </w:tc>
      </w:tr>
      <w:tr w:rsidR="00000000">
        <w:trPr>
          <w:divId w:val="13132926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40177786</w:t>
            </w:r>
          </w:p>
        </w:tc>
        <w:tc>
          <w:tcPr>
            <w:tcW w:w="0" w:type="auto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</w:p>
        </w:tc>
      </w:tr>
      <w:tr w:rsidR="00000000">
        <w:trPr>
          <w:divId w:val="13132926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32926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431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на обыкновенные акции класса А TCS Group Holding PLC (депозитарная расписка ISIN US87238U2033)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572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43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494787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2020 г.</w:t>
            </w:r>
          </w:p>
        </w:tc>
      </w:tr>
    </w:tbl>
    <w:p w:rsidR="00000000" w:rsidRDefault="006B431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479"/>
        <w:gridCol w:w="1618"/>
        <w:gridCol w:w="1390"/>
        <w:gridCol w:w="1612"/>
        <w:gridCol w:w="1573"/>
        <w:gridCol w:w="1779"/>
        <w:gridCol w:w="1779"/>
        <w:gridCol w:w="1834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B43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3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3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3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3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3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3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3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3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3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494787D188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ДжПМорган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класса А 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TC</w:t>
            </w:r>
            <w:r>
              <w:rPr>
                <w:rFonts w:eastAsia="Times New Roman"/>
              </w:rPr>
              <w:t>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6B431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9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43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объявления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2020 г.</w:t>
            </w:r>
          </w:p>
        </w:tc>
      </w:tr>
    </w:tbl>
    <w:p w:rsidR="00000000" w:rsidRDefault="006B431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43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43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 с учетом типа ставки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 облагается налогом 0.14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0 %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3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 USD</w:t>
            </w:r>
          </w:p>
        </w:tc>
      </w:tr>
    </w:tbl>
    <w:p w:rsidR="00000000" w:rsidRDefault="006B4316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 </w:t>
      </w:r>
    </w:p>
    <w:p w:rsidR="00000000" w:rsidRDefault="006B4316">
      <w:pPr>
        <w:pStyle w:val="HTML"/>
      </w:pPr>
      <w:r>
        <w:t xml:space="preserve">По всем </w:t>
      </w:r>
      <w:r>
        <w:t>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6B4316" w:rsidRDefault="006B4316">
      <w:pPr>
        <w:pStyle w:val="HTML"/>
      </w:pPr>
      <w:r>
        <w:t>Настоящий документ является в</w:t>
      </w:r>
      <w:r>
        <w:t>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B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2CD5"/>
    <w:rsid w:val="006B4316"/>
    <w:rsid w:val="00C5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3CC91D-7EFF-4EC6-9F6E-70717D97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29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2020-06-01T06:21:00Z</dcterms:created>
  <dcterms:modified xsi:type="dcterms:W3CDTF">2020-06-01T06:21:00Z</dcterms:modified>
</cp:coreProperties>
</file>