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0D29D8">
      <w:pPr>
        <w:pStyle w:val="a3"/>
        <w:divId w:val="664670469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66467046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74993629</w:t>
            </w:r>
          </w:p>
        </w:tc>
        <w:tc>
          <w:tcPr>
            <w:tcW w:w="0" w:type="auto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</w:p>
        </w:tc>
      </w:tr>
      <w:tr w:rsidR="00000000">
        <w:trPr>
          <w:divId w:val="66467046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</w:p>
        </w:tc>
      </w:tr>
      <w:tr w:rsidR="00000000">
        <w:trPr>
          <w:divId w:val="66467046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74752507</w:t>
            </w:r>
          </w:p>
        </w:tc>
        <w:tc>
          <w:tcPr>
            <w:tcW w:w="0" w:type="auto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</w:p>
        </w:tc>
      </w:tr>
      <w:tr w:rsidR="00000000">
        <w:trPr>
          <w:divId w:val="66467046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66467046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0D29D8">
      <w:pPr>
        <w:pStyle w:val="1"/>
        <w:rPr>
          <w:rFonts w:eastAsia="Times New Roman"/>
        </w:rPr>
      </w:pPr>
      <w:r>
        <w:rPr>
          <w:rFonts w:eastAsia="Times New Roman"/>
        </w:rPr>
        <w:t xml:space="preserve">(PRIO) О корпоративном действии "Преимущественное право приобретения ценных бумаг" с ценными бумагами эмитента Банк ВТБ (ПАО) ИНН 7702070139 (акции 10401000B / ISIN RU000A0JP5V6, 10401000B004D / ISIN RU000A105TE5)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84"/>
        <w:gridCol w:w="567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0D29D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</w:t>
            </w:r>
            <w:r>
              <w:rPr>
                <w:rFonts w:eastAsia="Times New Roman"/>
              </w:rPr>
              <w:t>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775186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PRIO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Преимущественное право приобретения ценных бумаг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 обработки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Предварительное объявление: подтверждено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08 января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Статья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40 ЗП</w:t>
            </w:r>
          </w:p>
        </w:tc>
      </w:tr>
    </w:tbl>
    <w:p w:rsidR="00000000" w:rsidRDefault="000D29D8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5"/>
        <w:gridCol w:w="1324"/>
        <w:gridCol w:w="1992"/>
        <w:gridCol w:w="1394"/>
        <w:gridCol w:w="1527"/>
        <w:gridCol w:w="1654"/>
        <w:gridCol w:w="1654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0D29D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0D29D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0D29D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0D29D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0D29D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0D29D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0D29D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0D29D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0D29D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775186X8640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Банк ВТБ (публичное акционерное общество)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10401000B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29 сентября 2006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RU000A0JP5V6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RU000A0JP5V6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ВТБ Регистратор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775186X76833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Банк ВТБ (публичное акционерное общество)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10401000B004D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06 февраля 2023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RU000A105TE5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RU000A105TE5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ВТБ Регистратор</w:t>
            </w:r>
          </w:p>
        </w:tc>
      </w:tr>
    </w:tbl>
    <w:p w:rsidR="00000000" w:rsidRDefault="000D29D8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71"/>
        <w:gridCol w:w="258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0D29D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Детали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Регистрационный номер размещаемого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10401000B004D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принятия решения советом директоров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Неизвестно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Срок действия преимущественного права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 07 февраля 2023 г. по 23 марта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инструкций по корпоративному действию, установленные инициатором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23 марта 2023 г. 23:59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Дата и время окончания приема инструкций по корпоративному действию, установленные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22 марта 2023 г. 20:00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Цена размещения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0.0</w:t>
            </w:r>
            <w:r>
              <w:rPr>
                <w:rFonts w:eastAsia="Times New Roman"/>
              </w:rPr>
              <w:t>17085 RUB</w:t>
            </w:r>
          </w:p>
        </w:tc>
      </w:tr>
    </w:tbl>
    <w:p w:rsidR="00000000" w:rsidRDefault="000D29D8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0D29D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0D29D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0D29D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768215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0D29D8">
            <w:pPr>
              <w:rPr>
                <w:rFonts w:eastAsia="Times New Roman"/>
              </w:rPr>
            </w:pPr>
          </w:p>
        </w:tc>
      </w:tr>
    </w:tbl>
    <w:p w:rsidR="00000000" w:rsidRDefault="000D29D8">
      <w:pPr>
        <w:rPr>
          <w:rFonts w:eastAsia="Times New Roman"/>
        </w:rPr>
      </w:pPr>
    </w:p>
    <w:p w:rsidR="00000000" w:rsidRDefault="000D29D8">
      <w:pPr>
        <w:pStyle w:val="a3"/>
      </w:pPr>
      <w:r>
        <w:t xml:space="preserve">Настоящим сообщаем о получении НКО АО НРД информации, предоставляемой эмитентом ценных бумаг в соответствии с Положением ЦБ </w:t>
      </w:r>
      <w:r>
        <w:t xml:space="preserve">РФ N 751-П от 11 января 2021 года "О перечне информации, связанной с осуществлением прав по ценным бумагам, предоставляемой эмитентами центральному депозитарию, порядке и сроках ее предоставления, а также о требованиях к порядку предоставления центральным </w:t>
      </w:r>
      <w:r>
        <w:t xml:space="preserve">депозитарием доступа к такой информации" </w:t>
      </w:r>
    </w:p>
    <w:p w:rsidR="00000000" w:rsidRDefault="000D29D8">
      <w:pPr>
        <w:pStyle w:val="a3"/>
      </w:pPr>
      <w:r>
        <w:t xml:space="preserve">5.4 Информация о регистрации выпуска (дополнительного выпуска) акций и ценных бумаг, конвертируемых в акции, в отношении которых возникает преимущественное право их приобретения </w:t>
      </w:r>
    </w:p>
    <w:p w:rsidR="00000000" w:rsidRDefault="000D29D8">
      <w:pPr>
        <w:pStyle w:val="a3"/>
      </w:pPr>
      <w:r>
        <w:t>5.8 Информация о возможности и поря</w:t>
      </w:r>
      <w:r>
        <w:t xml:space="preserve">дке осуществления преимущественного права приобретения размещаемых дополнительных акций и ценных бумаг, конвертируемых в акции </w:t>
      </w:r>
    </w:p>
    <w:p w:rsidR="00000000" w:rsidRDefault="000D29D8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000000" w:rsidRDefault="000D29D8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</w:t>
      </w:r>
      <w:r>
        <w:t>ease contact your account  manager (495) 956-27-90, (495) 956-27-91</w:t>
      </w:r>
    </w:p>
    <w:p w:rsidR="00000000" w:rsidRDefault="000D29D8">
      <w:pPr>
        <w:rPr>
          <w:rFonts w:eastAsia="Times New Roman"/>
        </w:rPr>
      </w:pPr>
      <w:r>
        <w:rPr>
          <w:rFonts w:eastAsia="Times New Roman"/>
        </w:rPr>
        <w:br/>
      </w:r>
    </w:p>
    <w:p w:rsidR="000D29D8" w:rsidRDefault="000D29D8">
      <w:pPr>
        <w:pStyle w:val="HTML"/>
      </w:pPr>
      <w:r>
        <w:t>Настоящий документ 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0D29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7C5CB1"/>
    <w:rsid w:val="000D29D8"/>
    <w:rsid w:val="007C5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9A6C7156-AD11-44D3-9CEF-931F06B79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4670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949d28b1159b49a9852b42a18998151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476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2023-02-07T04:07:00Z</dcterms:created>
  <dcterms:modified xsi:type="dcterms:W3CDTF">2023-02-07T04:07:00Z</dcterms:modified>
</cp:coreProperties>
</file>