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4F69">
      <w:pPr>
        <w:pStyle w:val="a3"/>
        <w:divId w:val="8970120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9701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42883226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</w:p>
        </w:tc>
      </w:tr>
      <w:tr w:rsidR="00000000">
        <w:trPr>
          <w:divId w:val="89701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</w:p>
        </w:tc>
      </w:tr>
      <w:tr w:rsidR="00000000">
        <w:trPr>
          <w:divId w:val="89701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42864574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</w:p>
        </w:tc>
      </w:tr>
      <w:tr w:rsidR="00000000">
        <w:trPr>
          <w:divId w:val="89701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701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4F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</w:tbl>
    <w:p w:rsidR="00000000" w:rsidRDefault="009B4F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9B4F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393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9B4F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27 августа 2020 </w:t>
            </w:r>
            <w:r>
              <w:rPr>
                <w:rFonts w:eastAsia="Times New Roman"/>
              </w:rPr>
              <w:t>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9B4F69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2020 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</w:t>
            </w:r>
            <w:r>
              <w:rPr>
                <w:rFonts w:eastAsia="Times New Roman"/>
              </w:rPr>
              <w:t>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AROUD 10/09/2020</w:t>
            </w:r>
          </w:p>
        </w:tc>
      </w:tr>
    </w:tbl>
    <w:p w:rsidR="00000000" w:rsidRDefault="009B4F69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27 августа 2020 </w:t>
            </w:r>
            <w:r>
              <w:rPr>
                <w:rFonts w:eastAsia="Times New Roman"/>
              </w:rPr>
              <w:t>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AROUD 10/09/2020</w:t>
            </w:r>
          </w:p>
        </w:tc>
      </w:tr>
    </w:tbl>
    <w:p w:rsidR="00000000" w:rsidRDefault="009B4F69">
      <w:pPr>
        <w:pStyle w:val="a3"/>
      </w:pPr>
      <w:r>
        <w:t>Обновление от 07.09.2020:</w:t>
      </w:r>
      <w:r>
        <w:br/>
      </w:r>
      <w:r>
        <w:t>Обновлен признак дополнительного бизнес процесса.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информация от Иностранного деп</w:t>
      </w:r>
      <w:r>
        <w:t>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действия, применяемого по умолчанию, направ</w:t>
      </w:r>
      <w:r>
        <w:t xml:space="preserve">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применяемого по умолчанию, и о</w:t>
      </w:r>
      <w:r>
        <w:t xml:space="preserve">пределенным в уведомлении о корпоративном действии, Депоненту в соответствии с Порядком взаимодействия НКО АО НРД и депонентов при </w:t>
      </w:r>
      <w:r>
        <w:lastRenderedPageBreak/>
        <w:t>реализации Условий осуществления депозитарной деятельности Небанковской кредитной организацией акционерным обществом «Национа</w:t>
      </w:r>
      <w:r>
        <w:t>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каналы электронного вза</w:t>
      </w:r>
      <w:r>
        <w:t>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бумагами» по адресу https://ww</w:t>
      </w:r>
      <w:r>
        <w:t>w.nsd.ru/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 в разделе «Особенност</w:t>
      </w:r>
      <w:r>
        <w:t xml:space="preserve">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предпринимать никаких дей</w:t>
      </w:r>
      <w:r>
        <w:t>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Направляя Поручение (инструкцию</w:t>
      </w:r>
      <w:r>
        <w:t>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</w:t>
      </w:r>
      <w:r>
        <w:t xml:space="preserve">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</w:t>
      </w:r>
      <w:r>
        <w:t>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(инструкции) Депонента, изъявившего желание</w:t>
      </w:r>
      <w:r>
        <w:t xml:space="preserve">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</w:t>
      </w:r>
      <w:r>
        <w:br/>
      </w:r>
      <w:r>
        <w:br/>
        <w:t>Вне зависимости от предоставления Депозитарием по запросам Д</w:t>
      </w:r>
      <w:r>
        <w:t>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 на участие в Корпоративном действии, в т</w:t>
      </w:r>
      <w:r>
        <w:t>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</w:t>
      </w:r>
      <w:r>
        <w:t>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неучастия Депонента и (или) его клиентов в</w:t>
      </w:r>
      <w:r>
        <w:t xml:space="preserve"> Корпоративном действии в случае, если в связи с Корпоративным действием Депозитарий действовал в точном соответствии с указаниями </w:t>
      </w:r>
      <w:r>
        <w:lastRenderedPageBreak/>
        <w:t>Депонента.</w:t>
      </w:r>
      <w:r>
        <w:br/>
      </w:r>
      <w:r>
        <w:br/>
        <w:t>Депонент, направляя Поручение (инструкцию) на участие в Корпоративном действии, подтверждает, что Депонент и влад</w:t>
      </w:r>
      <w:r>
        <w:t>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</w:t>
      </w:r>
      <w:r>
        <w:t>ного действия.</w:t>
      </w:r>
      <w:r>
        <w:br/>
      </w:r>
      <w:r>
        <w:br/>
        <w:t xml:space="preserve"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</w:t>
      </w:r>
      <w:r>
        <w:t>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Корпоративном действии.</w:t>
      </w:r>
      <w:r>
        <w:br/>
      </w:r>
      <w:r>
        <w:br/>
        <w:t>Данное сообщение о корпор</w:t>
      </w:r>
      <w:r>
        <w:t xml:space="preserve">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депозитарии и НКО АО НРД не выступают агентами </w:t>
      </w:r>
      <w:r>
        <w:t>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DIVIDEND PAYMENT. YOU</w:t>
      </w:r>
      <w:r>
        <w:br/>
        <w:t>MAY CH</w:t>
      </w:r>
      <w:r>
        <w:t>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 xml:space="preserve">YOU DO NOT NEED </w:t>
      </w:r>
      <w:r>
        <w:t>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</w:t>
      </w:r>
      <w:r>
        <w:t>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CONTACT NAME AND TELEPHONE NUMBER IN FIELD 72</w:t>
      </w:r>
      <w:r>
        <w:br/>
      </w:r>
      <w:r>
        <w:lastRenderedPageBreak/>
        <w:t>.</w:t>
      </w:r>
      <w:r>
        <w:br/>
        <w:t>B. TO RECEIVE TH</w:t>
      </w:r>
      <w:r>
        <w:t>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 xml:space="preserve">INSTRUCTED POSITIONS FOR </w:t>
      </w:r>
      <w:r>
        <w:t>THE NON-DEFAULT CURRENCY WILL BE BLOCKED</w:t>
      </w:r>
      <w:r>
        <w:br/>
        <w:t xml:space="preserve">UNTIL 1 BUSINESS DAY AFTER THE RECORD DATE </w:t>
      </w:r>
    </w:p>
    <w:p w:rsidR="00000000" w:rsidRDefault="009B4F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B4F69">
      <w:pPr>
        <w:rPr>
          <w:rFonts w:eastAsia="Times New Roman"/>
        </w:rPr>
      </w:pPr>
      <w:r>
        <w:rPr>
          <w:rFonts w:eastAsia="Times New Roman"/>
        </w:rPr>
        <w:br/>
      </w:r>
    </w:p>
    <w:p w:rsidR="009B4F69" w:rsidRDefault="009B4F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1BBE"/>
    <w:rsid w:val="009B4F69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0D4B8-74DC-4E4B-8979-E4BE1AE4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2020-09-08T04:27:00Z</dcterms:created>
  <dcterms:modified xsi:type="dcterms:W3CDTF">2020-09-08T04:27:00Z</dcterms:modified>
</cp:coreProperties>
</file>