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92" w:rsidRDefault="00917E92" w:rsidP="00917E92">
      <w:pPr>
        <w:pStyle w:val="a3"/>
      </w:pPr>
      <w:r>
        <w:t xml:space="preserve">CS012 Сообщение о собрании </w:t>
      </w:r>
    </w:p>
    <w:p w:rsidR="00917E92" w:rsidRPr="00917E92" w:rsidRDefault="00917E92" w:rsidP="00917E92">
      <w:pPr>
        <w:pStyle w:val="1"/>
        <w:rPr>
          <w:sz w:val="24"/>
          <w:szCs w:val="24"/>
        </w:rPr>
      </w:pPr>
      <w:r w:rsidRPr="00917E92">
        <w:rPr>
          <w:sz w:val="24"/>
          <w:szCs w:val="24"/>
        </w:rPr>
        <w:t>(XMET) О корпоративном действии "</w:t>
      </w:r>
      <w:bookmarkStart w:id="0" w:name="_GoBack"/>
      <w:r w:rsidRPr="00917E92">
        <w:rPr>
          <w:sz w:val="24"/>
          <w:szCs w:val="24"/>
        </w:rPr>
        <w:t xml:space="preserve">Внеочередное общее собрание" с ценными бумагами эмитента ПАО "Сегежа Групп" ИНН 9703024202 (акция 1-01-87154-H </w:t>
      </w:r>
      <w:bookmarkEnd w:id="0"/>
      <w:r w:rsidRPr="00917E92">
        <w:rPr>
          <w:sz w:val="24"/>
          <w:szCs w:val="24"/>
        </w:rPr>
        <w:t>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  <w:gridCol w:w="4644"/>
      </w:tblGrid>
      <w:tr w:rsidR="00917E92" w:rsidTr="00917E9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7E92" w:rsidRDefault="00917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17E92" w:rsidTr="00917E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pPr>
              <w:wordWrap w:val="0"/>
            </w:pPr>
            <w:r>
              <w:t>941727</w:t>
            </w:r>
          </w:p>
        </w:tc>
      </w:tr>
      <w:tr w:rsidR="00917E92" w:rsidTr="00917E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pPr>
              <w:wordWrap w:val="0"/>
            </w:pPr>
            <w:r>
              <w:t>XMET</w:t>
            </w:r>
          </w:p>
        </w:tc>
      </w:tr>
      <w:tr w:rsidR="00917E92" w:rsidTr="00917E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pPr>
              <w:wordWrap w:val="0"/>
            </w:pPr>
            <w:r>
              <w:t>Внеочередное общее собрание</w:t>
            </w:r>
          </w:p>
        </w:tc>
      </w:tr>
      <w:tr w:rsidR="00917E92" w:rsidTr="00917E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 xml:space="preserve">09 сентября 2024 г. </w:t>
            </w:r>
          </w:p>
        </w:tc>
      </w:tr>
      <w:tr w:rsidR="00917E92" w:rsidTr="00917E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18 июля 2024 г.</w:t>
            </w:r>
          </w:p>
        </w:tc>
      </w:tr>
      <w:tr w:rsidR="00917E92" w:rsidTr="00917E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pPr>
              <w:wordWrap w:val="0"/>
            </w:pPr>
            <w:r>
              <w:t>Заочная</w:t>
            </w:r>
          </w:p>
        </w:tc>
      </w:tr>
    </w:tbl>
    <w:p w:rsidR="00917E92" w:rsidRDefault="00917E92" w:rsidP="00917E9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070"/>
        <w:gridCol w:w="1467"/>
        <w:gridCol w:w="1032"/>
        <w:gridCol w:w="1217"/>
        <w:gridCol w:w="1218"/>
        <w:gridCol w:w="1217"/>
        <w:gridCol w:w="1546"/>
      </w:tblGrid>
      <w:tr w:rsidR="00917E92" w:rsidTr="00917E9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17E92" w:rsidRDefault="00917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17E92" w:rsidTr="00917E9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17E92" w:rsidRDefault="00917E9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E92" w:rsidRDefault="00917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E92" w:rsidRDefault="00917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E92" w:rsidRDefault="00917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E92" w:rsidRDefault="00917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E92" w:rsidRDefault="00917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E92" w:rsidRDefault="00917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E92" w:rsidRDefault="00917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917E92" w:rsidTr="00917E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941727X64292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АО "РЕЕСТР"</w:t>
            </w:r>
          </w:p>
        </w:tc>
      </w:tr>
    </w:tbl>
    <w:p w:rsidR="00917E92" w:rsidRDefault="00917E92" w:rsidP="00917E9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4645"/>
      </w:tblGrid>
      <w:tr w:rsidR="00917E92" w:rsidTr="00917E9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7E92" w:rsidRDefault="00917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17E92" w:rsidTr="00917E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06 сентября 2024 г. 20:00 МСК</w:t>
            </w:r>
          </w:p>
        </w:tc>
      </w:tr>
      <w:tr w:rsidR="00917E92" w:rsidTr="00917E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 xml:space="preserve">08 сентября 2024 г. </w:t>
            </w:r>
          </w:p>
        </w:tc>
      </w:tr>
      <w:tr w:rsidR="00917E92" w:rsidTr="00917E9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7E92" w:rsidRDefault="00917E92">
            <w:pPr>
              <w:jc w:val="center"/>
            </w:pPr>
            <w:r>
              <w:t>Методы голосования</w:t>
            </w:r>
          </w:p>
        </w:tc>
      </w:tr>
      <w:tr w:rsidR="00917E92" w:rsidTr="00917E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NDC000000000</w:t>
            </w:r>
          </w:p>
        </w:tc>
      </w:tr>
      <w:tr w:rsidR="00917E92" w:rsidTr="00917E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NADCRUMM</w:t>
            </w:r>
          </w:p>
        </w:tc>
      </w:tr>
      <w:tr w:rsidR="00917E92" w:rsidTr="00917E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 xml:space="preserve">Код страны: RU. </w:t>
            </w:r>
            <w:r>
              <w:br/>
              <w:t>123112, Москва, Пресненская набережная, д. 10, Блок С, Этаж 45, кабин</w:t>
            </w:r>
            <w:r>
              <w:br/>
            </w:r>
            <w:proofErr w:type="spellStart"/>
            <w:r>
              <w:t>ет</w:t>
            </w:r>
            <w:proofErr w:type="spellEnd"/>
            <w:r>
              <w:t xml:space="preserve"> 15 (с пометкой ВОСА ПАО «Сегежа Групп»); Адрес сайта в сети «</w:t>
            </w:r>
            <w:proofErr w:type="spellStart"/>
            <w:r>
              <w:t>Интер</w:t>
            </w:r>
            <w:proofErr w:type="spellEnd"/>
            <w:r>
              <w:br/>
              <w:t>нет», на котором может быть заполнена электронная форма бюллетеней: h</w:t>
            </w:r>
            <w:r>
              <w:br/>
              <w:t>ttp://www.aoreestr.ru/shareholders/e-voting</w:t>
            </w:r>
          </w:p>
        </w:tc>
      </w:tr>
      <w:tr w:rsidR="00917E92" w:rsidTr="00917E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E92" w:rsidRDefault="00917E92">
            <w:r>
              <w:t>www.aoreestr.ru/shareholders/e-voting</w:t>
            </w:r>
          </w:p>
        </w:tc>
      </w:tr>
    </w:tbl>
    <w:p w:rsidR="00917E92" w:rsidRDefault="00917E92" w:rsidP="00917E92"/>
    <w:p w:rsidR="00917E92" w:rsidRDefault="00917E92" w:rsidP="00917E92">
      <w:pPr>
        <w:pStyle w:val="2"/>
      </w:pPr>
      <w:r>
        <w:t>Повестка</w:t>
      </w:r>
    </w:p>
    <w:p w:rsidR="00917E92" w:rsidRDefault="00917E92" w:rsidP="00917E92">
      <w:r>
        <w:t xml:space="preserve">1. О досрочном прекращении полномочий членов Совета директоров Общества. </w:t>
      </w:r>
      <w:r>
        <w:br/>
        <w:t xml:space="preserve">2. Об избрании членов Совета директоров Общества. </w:t>
      </w:r>
    </w:p>
    <w:p w:rsidR="00917E92" w:rsidRDefault="00917E92" w:rsidP="00917E9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17E92" w:rsidRDefault="00917E92" w:rsidP="00917E92">
      <w:pPr>
        <w:pStyle w:val="a3"/>
      </w:pPr>
      <w:r>
        <w:t>4.2 Информация о созыве общего собрания акционеров эмитента</w:t>
      </w:r>
    </w:p>
    <w:p w:rsidR="00917E92" w:rsidRDefault="00917E92" w:rsidP="00917E9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917E92" w:rsidRDefault="00917E92" w:rsidP="00917E92">
      <w:r>
        <w:br/>
      </w:r>
    </w:p>
    <w:p w:rsidR="00917E92" w:rsidRDefault="00917E92" w:rsidP="00917E9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973064" w:rsidRPr="00917E92" w:rsidRDefault="00973064" w:rsidP="00917E92"/>
    <w:sectPr w:rsidR="00973064" w:rsidRPr="00917E92" w:rsidSect="00B6612C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2C"/>
    <w:rsid w:val="00917E92"/>
    <w:rsid w:val="00973064"/>
    <w:rsid w:val="00B6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D6AB91-D1D5-4793-86DB-A0765F0A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E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1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1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66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61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7E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2024-07-09T04:11:00Z</dcterms:created>
  <dcterms:modified xsi:type="dcterms:W3CDTF">2024-07-09T04:11:00Z</dcterms:modified>
</cp:coreProperties>
</file>