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7607A">
      <w:pPr>
        <w:pStyle w:val="a3"/>
        <w:divId w:val="213452243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345224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6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76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74679509</w:t>
            </w:r>
          </w:p>
        </w:tc>
        <w:tc>
          <w:tcPr>
            <w:tcW w:w="0" w:type="auto"/>
            <w:vAlign w:val="center"/>
            <w:hideMark/>
          </w:tcPr>
          <w:p w:rsidR="00000000" w:rsidRDefault="0097607A">
            <w:pPr>
              <w:rPr>
                <w:rFonts w:eastAsia="Times New Roman"/>
              </w:rPr>
            </w:pPr>
          </w:p>
        </w:tc>
      </w:tr>
      <w:tr w:rsidR="00000000">
        <w:trPr>
          <w:divId w:val="21345224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6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6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7607A">
            <w:pPr>
              <w:rPr>
                <w:rFonts w:eastAsia="Times New Roman"/>
              </w:rPr>
            </w:pPr>
          </w:p>
        </w:tc>
      </w:tr>
      <w:tr w:rsidR="00000000">
        <w:trPr>
          <w:divId w:val="21345224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6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76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74673731</w:t>
            </w:r>
          </w:p>
        </w:tc>
        <w:tc>
          <w:tcPr>
            <w:tcW w:w="0" w:type="auto"/>
            <w:vAlign w:val="center"/>
            <w:hideMark/>
          </w:tcPr>
          <w:p w:rsidR="00000000" w:rsidRDefault="0097607A">
            <w:pPr>
              <w:rPr>
                <w:rFonts w:eastAsia="Times New Roman"/>
              </w:rPr>
            </w:pPr>
          </w:p>
        </w:tc>
      </w:tr>
      <w:tr w:rsidR="00000000">
        <w:trPr>
          <w:divId w:val="21345224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6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6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76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345224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6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6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76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7607A">
      <w:pPr>
        <w:pStyle w:val="1"/>
        <w:rPr>
          <w:rFonts w:eastAsia="Times New Roman"/>
        </w:rPr>
      </w:pPr>
      <w:r>
        <w:rPr>
          <w:rFonts w:eastAsia="Times New Roman"/>
        </w:rPr>
        <w:t>(CHAN) О корпоративном действии "Существенные изменения по ценной бумаге - Регистрация отчета / представление уведомления об итогах выпуска (доп. выпуска)" с ценными бумагами эмитента ПАО "Россети" ИНН 4716016979 (акция 1-01-65018-D-106D / ISIN RU000A105MU</w:t>
      </w:r>
      <w:r>
        <w:rPr>
          <w:rFonts w:eastAsia="Times New Roman"/>
        </w:rPr>
        <w:t xml:space="preserve">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2"/>
        <w:gridCol w:w="67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60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0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774658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0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0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Существенные изменения по ценной бумаге - Регистрация отчета / представление уведомления об итогах выпуска (</w:t>
            </w:r>
            <w:r>
              <w:rPr>
                <w:rFonts w:eastAsia="Times New Roman"/>
              </w:rPr>
              <w:t>доп. выпуска)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КД (план.)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января 2023 г.</w:t>
            </w:r>
          </w:p>
        </w:tc>
      </w:tr>
    </w:tbl>
    <w:p w:rsidR="00000000" w:rsidRDefault="009760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38"/>
        <w:gridCol w:w="1992"/>
        <w:gridCol w:w="1394"/>
        <w:gridCol w:w="1527"/>
        <w:gridCol w:w="1748"/>
        <w:gridCol w:w="17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760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60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60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60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60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60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60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60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60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774658X76599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1-01-65018-D-106D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RU000A105MU6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RU000A105MU6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97607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3"/>
        <w:gridCol w:w="356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607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Регистрирующий орган / организация, представившая уведомление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0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регистрации отчета / представления уведомления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2023 г</w:t>
            </w:r>
            <w:r>
              <w:rPr>
                <w:rFonts w:eastAsia="Times New Roman"/>
              </w:rPr>
              <w:t>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07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Размещенное количество (шт.)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607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20966437226</w:t>
            </w:r>
          </w:p>
        </w:tc>
      </w:tr>
    </w:tbl>
    <w:p w:rsidR="00000000" w:rsidRDefault="0097607A">
      <w:pPr>
        <w:rPr>
          <w:rFonts w:eastAsia="Times New Roman"/>
        </w:rPr>
      </w:pPr>
    </w:p>
    <w:p w:rsidR="00000000" w:rsidRDefault="0097607A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97607A">
      <w:pPr>
        <w:pStyle w:val="a3"/>
      </w:pPr>
      <w:r>
        <w:t xml:space="preserve">7.12 Информация о государственной регистрации отчета об итогах выпуска (дополнительного выпуска) акций, размещенных путем конвертации или распределения среди акционеров </w:t>
      </w:r>
    </w:p>
    <w:p w:rsidR="00000000" w:rsidRDefault="0097607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7607A">
      <w:pPr>
        <w:pStyle w:val="HTML"/>
      </w:pPr>
      <w:r>
        <w:t>По всем вопросам, связанным с настоящим сообщением, Вы можете обращаться к Вашим пе</w:t>
      </w:r>
      <w:r>
        <w:t>рсональным менеджерам по телефонам: (495) 956-27-90, (495) 956-27-91/ For details please contact your account  manager (495) 956-27-90, (495) 956-27-91</w:t>
      </w:r>
    </w:p>
    <w:p w:rsidR="00000000" w:rsidRDefault="0097607A">
      <w:pPr>
        <w:rPr>
          <w:rFonts w:eastAsia="Times New Roman"/>
        </w:rPr>
      </w:pPr>
      <w:r>
        <w:rPr>
          <w:rFonts w:eastAsia="Times New Roman"/>
        </w:rPr>
        <w:br/>
      </w:r>
    </w:p>
    <w:p w:rsidR="0097607A" w:rsidRDefault="0097607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</w:t>
      </w:r>
      <w:r>
        <w:t>формацию. Полная информация содержится непосредственно в электронном документе.</w:t>
      </w:r>
    </w:p>
    <w:sectPr w:rsidR="00976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81E88"/>
    <w:rsid w:val="00481E88"/>
    <w:rsid w:val="0097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17FA42-4C6C-49FC-95C6-E138BBCB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52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3567e95e72b49aa86ffd5943e0616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2023-01-30T04:15:00Z</dcterms:created>
  <dcterms:modified xsi:type="dcterms:W3CDTF">2023-01-30T04:15:00Z</dcterms:modified>
</cp:coreProperties>
</file>