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8D" w:rsidRDefault="00BA3A8D" w:rsidP="00BA3A8D">
      <w:pPr>
        <w:pStyle w:val="a3"/>
      </w:pPr>
      <w:r>
        <w:t xml:space="preserve">CS012 Сообщение о собрании </w:t>
      </w:r>
    </w:p>
    <w:tbl>
      <w:tblPr>
        <w:tblW w:w="5000" w:type="pct"/>
        <w:tblCellSpacing w:w="7" w:type="dxa"/>
        <w:tblCellMar>
          <w:left w:w="0" w:type="dxa"/>
          <w:right w:w="0" w:type="dxa"/>
        </w:tblCellMar>
        <w:tblLook w:val="04A0" w:firstRow="1" w:lastRow="0" w:firstColumn="1" w:lastColumn="0" w:noHBand="0" w:noVBand="1"/>
      </w:tblPr>
      <w:tblGrid>
        <w:gridCol w:w="3726"/>
        <w:gridCol w:w="3292"/>
        <w:gridCol w:w="3471"/>
      </w:tblGrid>
      <w:tr w:rsidR="00BA3A8D" w:rsidTr="00BA3A8D">
        <w:trPr>
          <w:tblCellSpacing w:w="7" w:type="dxa"/>
        </w:trPr>
        <w:tc>
          <w:tcPr>
            <w:tcW w:w="0" w:type="auto"/>
            <w:vAlign w:val="center"/>
            <w:hideMark/>
          </w:tcPr>
          <w:p w:rsidR="00BA3A8D" w:rsidRDefault="00BA3A8D">
            <w:r>
              <w:t>Сообщение</w:t>
            </w:r>
          </w:p>
        </w:tc>
        <w:tc>
          <w:tcPr>
            <w:tcW w:w="0" w:type="auto"/>
            <w:vAlign w:val="center"/>
            <w:hideMark/>
          </w:tcPr>
          <w:p w:rsidR="00BA3A8D" w:rsidRDefault="00BA3A8D">
            <w:r>
              <w:t>№ 110703647</w:t>
            </w:r>
          </w:p>
        </w:tc>
        <w:tc>
          <w:tcPr>
            <w:tcW w:w="0" w:type="auto"/>
            <w:vAlign w:val="center"/>
            <w:hideMark/>
          </w:tcPr>
          <w:p w:rsidR="00BA3A8D" w:rsidRDefault="00BA3A8D"/>
        </w:tc>
      </w:tr>
      <w:tr w:rsidR="00BA3A8D" w:rsidTr="00BA3A8D">
        <w:trPr>
          <w:tblCellSpacing w:w="7" w:type="dxa"/>
        </w:trPr>
        <w:tc>
          <w:tcPr>
            <w:tcW w:w="0" w:type="auto"/>
            <w:vAlign w:val="center"/>
            <w:hideMark/>
          </w:tcPr>
          <w:p w:rsidR="00BA3A8D" w:rsidRDefault="00BA3A8D">
            <w:pPr>
              <w:rPr>
                <w:sz w:val="24"/>
                <w:szCs w:val="24"/>
              </w:rPr>
            </w:pPr>
            <w:r>
              <w:t>Функция сообщения:</w:t>
            </w:r>
          </w:p>
        </w:tc>
        <w:tc>
          <w:tcPr>
            <w:tcW w:w="0" w:type="auto"/>
            <w:vAlign w:val="center"/>
            <w:hideMark/>
          </w:tcPr>
          <w:p w:rsidR="00BA3A8D" w:rsidRDefault="00BA3A8D">
            <w:r>
              <w:t>Повторное сообщение</w:t>
            </w:r>
          </w:p>
        </w:tc>
        <w:tc>
          <w:tcPr>
            <w:tcW w:w="0" w:type="auto"/>
            <w:vAlign w:val="center"/>
            <w:hideMark/>
          </w:tcPr>
          <w:p w:rsidR="00BA3A8D" w:rsidRDefault="00BA3A8D"/>
        </w:tc>
      </w:tr>
      <w:tr w:rsidR="00BA3A8D" w:rsidTr="00BA3A8D">
        <w:trPr>
          <w:tblCellSpacing w:w="7" w:type="dxa"/>
        </w:trPr>
        <w:tc>
          <w:tcPr>
            <w:tcW w:w="0" w:type="auto"/>
            <w:vAlign w:val="center"/>
            <w:hideMark/>
          </w:tcPr>
          <w:p w:rsidR="00BA3A8D" w:rsidRDefault="00BA3A8D">
            <w:pPr>
              <w:rPr>
                <w:sz w:val="24"/>
                <w:szCs w:val="24"/>
              </w:rPr>
            </w:pPr>
            <w:r>
              <w:t>Предыдущее сообщение:</w:t>
            </w:r>
          </w:p>
        </w:tc>
        <w:tc>
          <w:tcPr>
            <w:tcW w:w="0" w:type="auto"/>
            <w:vAlign w:val="center"/>
            <w:hideMark/>
          </w:tcPr>
          <w:p w:rsidR="00BA3A8D" w:rsidRDefault="00BA3A8D">
            <w:r>
              <w:t>№ 110396488</w:t>
            </w:r>
          </w:p>
        </w:tc>
        <w:tc>
          <w:tcPr>
            <w:tcW w:w="0" w:type="auto"/>
            <w:vAlign w:val="center"/>
            <w:hideMark/>
          </w:tcPr>
          <w:p w:rsidR="00BA3A8D" w:rsidRDefault="00BA3A8D"/>
        </w:tc>
      </w:tr>
      <w:tr w:rsidR="00BA3A8D" w:rsidTr="00BA3A8D">
        <w:trPr>
          <w:tblCellSpacing w:w="7" w:type="dxa"/>
        </w:trPr>
        <w:tc>
          <w:tcPr>
            <w:tcW w:w="0" w:type="auto"/>
            <w:vAlign w:val="center"/>
            <w:hideMark/>
          </w:tcPr>
          <w:p w:rsidR="00BA3A8D" w:rsidRDefault="00BA3A8D">
            <w:pPr>
              <w:rPr>
                <w:sz w:val="24"/>
                <w:szCs w:val="24"/>
              </w:rPr>
            </w:pPr>
            <w:r>
              <w:t>Отправитель сообщения:</w:t>
            </w:r>
          </w:p>
        </w:tc>
        <w:tc>
          <w:tcPr>
            <w:tcW w:w="0" w:type="auto"/>
            <w:vAlign w:val="center"/>
            <w:hideMark/>
          </w:tcPr>
          <w:p w:rsidR="00BA3A8D" w:rsidRDefault="00BA3A8D">
            <w:r>
              <w:t>NDC000000000</w:t>
            </w:r>
          </w:p>
        </w:tc>
        <w:tc>
          <w:tcPr>
            <w:tcW w:w="0" w:type="auto"/>
            <w:vAlign w:val="center"/>
            <w:hideMark/>
          </w:tcPr>
          <w:p w:rsidR="00BA3A8D" w:rsidRDefault="00BA3A8D">
            <w:r>
              <w:t>НКО АО НРД</w:t>
            </w:r>
          </w:p>
        </w:tc>
      </w:tr>
      <w:tr w:rsidR="00BA3A8D" w:rsidTr="00BA3A8D">
        <w:trPr>
          <w:tblCellSpacing w:w="7" w:type="dxa"/>
        </w:trPr>
        <w:tc>
          <w:tcPr>
            <w:tcW w:w="0" w:type="auto"/>
            <w:vAlign w:val="center"/>
            <w:hideMark/>
          </w:tcPr>
          <w:p w:rsidR="00BA3A8D" w:rsidRDefault="00BA3A8D">
            <w:r>
              <w:t>Получатель сообщения:</w:t>
            </w:r>
          </w:p>
        </w:tc>
        <w:tc>
          <w:tcPr>
            <w:tcW w:w="0" w:type="auto"/>
            <w:vAlign w:val="center"/>
            <w:hideMark/>
          </w:tcPr>
          <w:p w:rsidR="00BA3A8D" w:rsidRDefault="00BA3A8D">
            <w:r>
              <w:t>MC0083900000</w:t>
            </w:r>
          </w:p>
        </w:tc>
        <w:tc>
          <w:tcPr>
            <w:tcW w:w="0" w:type="auto"/>
            <w:vAlign w:val="center"/>
            <w:hideMark/>
          </w:tcPr>
          <w:p w:rsidR="00BA3A8D" w:rsidRDefault="00BA3A8D">
            <w:r>
              <w:t>ООО ИК "ММК-Финанс"</w:t>
            </w:r>
          </w:p>
        </w:tc>
      </w:tr>
    </w:tbl>
    <w:p w:rsidR="00BA3A8D" w:rsidRPr="00BA3A8D" w:rsidRDefault="00BA3A8D" w:rsidP="00BA3A8D">
      <w:pPr>
        <w:pStyle w:val="1"/>
        <w:rPr>
          <w:sz w:val="24"/>
          <w:szCs w:val="24"/>
        </w:rPr>
      </w:pPr>
      <w:r w:rsidRPr="00BA3A8D">
        <w:rPr>
          <w:sz w:val="24"/>
          <w:szCs w:val="24"/>
        </w:rPr>
        <w:t>(MEET) О корпоративном действии "</w:t>
      </w:r>
      <w:bookmarkStart w:id="0" w:name="_GoBack"/>
      <w:r w:rsidRPr="00BA3A8D">
        <w:rPr>
          <w:sz w:val="24"/>
          <w:szCs w:val="24"/>
        </w:rPr>
        <w:t>Годовое заседание общего собрания акционеров" с ценными бумагами эмитента ПАО "Ростелеком" ИНН 7707049388 (акция 1-01-00124-A</w:t>
      </w:r>
      <w:bookmarkEnd w:id="0"/>
      <w:r w:rsidRPr="00BA3A8D">
        <w:rPr>
          <w:sz w:val="24"/>
          <w:szCs w:val="24"/>
        </w:rPr>
        <w:t xml:space="preserve"> / ISIN RU0008943394)</w:t>
      </w:r>
    </w:p>
    <w:tbl>
      <w:tblPr>
        <w:tblW w:w="5000" w:type="pct"/>
        <w:tblCellSpacing w:w="7" w:type="dxa"/>
        <w:tblCellMar>
          <w:left w:w="0" w:type="dxa"/>
          <w:right w:w="0" w:type="dxa"/>
        </w:tblCellMar>
        <w:tblLook w:val="04A0" w:firstRow="1" w:lastRow="0" w:firstColumn="1" w:lastColumn="0" w:noHBand="0" w:noVBand="1"/>
      </w:tblPr>
      <w:tblGrid>
        <w:gridCol w:w="5037"/>
        <w:gridCol w:w="5452"/>
      </w:tblGrid>
      <w:tr w:rsidR="00BA3A8D" w:rsidTr="00BA3A8D">
        <w:trPr>
          <w:tblHeader/>
          <w:tblCellSpacing w:w="7" w:type="dxa"/>
        </w:trPr>
        <w:tc>
          <w:tcPr>
            <w:tcW w:w="0" w:type="auto"/>
            <w:gridSpan w:val="2"/>
            <w:shd w:val="clear" w:color="auto" w:fill="BBBBBB"/>
            <w:vAlign w:val="center"/>
            <w:hideMark/>
          </w:tcPr>
          <w:p w:rsidR="00BA3A8D" w:rsidRDefault="00BA3A8D">
            <w:pPr>
              <w:jc w:val="center"/>
              <w:rPr>
                <w:b/>
                <w:bCs/>
              </w:rPr>
            </w:pPr>
            <w:r>
              <w:rPr>
                <w:b/>
                <w:bCs/>
              </w:rPr>
              <w:t>Реквизиты корпоративного действия</w:t>
            </w:r>
          </w:p>
        </w:tc>
      </w:tr>
      <w:tr w:rsidR="00BA3A8D" w:rsidTr="00BA3A8D">
        <w:trPr>
          <w:tblCellSpacing w:w="7" w:type="dxa"/>
        </w:trPr>
        <w:tc>
          <w:tcPr>
            <w:tcW w:w="0" w:type="auto"/>
            <w:shd w:val="clear" w:color="auto" w:fill="EEEEEE"/>
            <w:vAlign w:val="center"/>
            <w:hideMark/>
          </w:tcPr>
          <w:p w:rsidR="00BA3A8D" w:rsidRDefault="00BA3A8D">
            <w:proofErr w:type="spellStart"/>
            <w:r>
              <w:t>Референс</w:t>
            </w:r>
            <w:proofErr w:type="spellEnd"/>
            <w:r>
              <w:t xml:space="preserve"> корпоративного действия</w:t>
            </w:r>
          </w:p>
        </w:tc>
        <w:tc>
          <w:tcPr>
            <w:tcW w:w="0" w:type="auto"/>
            <w:shd w:val="clear" w:color="auto" w:fill="EEEEEE"/>
            <w:vAlign w:val="center"/>
            <w:hideMark/>
          </w:tcPr>
          <w:p w:rsidR="00BA3A8D" w:rsidRDefault="00BA3A8D">
            <w:pPr>
              <w:wordWrap w:val="0"/>
            </w:pPr>
            <w:r>
              <w:t>1053749</w:t>
            </w:r>
          </w:p>
        </w:tc>
      </w:tr>
      <w:tr w:rsidR="00BA3A8D" w:rsidTr="00BA3A8D">
        <w:trPr>
          <w:tblCellSpacing w:w="7" w:type="dxa"/>
        </w:trPr>
        <w:tc>
          <w:tcPr>
            <w:tcW w:w="0" w:type="auto"/>
            <w:shd w:val="clear" w:color="auto" w:fill="EEEEEE"/>
            <w:vAlign w:val="center"/>
            <w:hideMark/>
          </w:tcPr>
          <w:p w:rsidR="00BA3A8D" w:rsidRDefault="00BA3A8D">
            <w:r>
              <w:t>Код типа корпоративного действия</w:t>
            </w:r>
          </w:p>
        </w:tc>
        <w:tc>
          <w:tcPr>
            <w:tcW w:w="0" w:type="auto"/>
            <w:shd w:val="clear" w:color="auto" w:fill="EEEEEE"/>
            <w:vAlign w:val="center"/>
            <w:hideMark/>
          </w:tcPr>
          <w:p w:rsidR="00BA3A8D" w:rsidRDefault="00BA3A8D">
            <w:pPr>
              <w:wordWrap w:val="0"/>
            </w:pPr>
            <w:r>
              <w:t>MEET</w:t>
            </w:r>
          </w:p>
        </w:tc>
      </w:tr>
      <w:tr w:rsidR="00BA3A8D" w:rsidTr="00BA3A8D">
        <w:trPr>
          <w:tblCellSpacing w:w="7" w:type="dxa"/>
        </w:trPr>
        <w:tc>
          <w:tcPr>
            <w:tcW w:w="0" w:type="auto"/>
            <w:shd w:val="clear" w:color="auto" w:fill="EEEEEE"/>
            <w:vAlign w:val="center"/>
            <w:hideMark/>
          </w:tcPr>
          <w:p w:rsidR="00BA3A8D" w:rsidRDefault="00BA3A8D">
            <w:r>
              <w:t>Тип корпоративного действия</w:t>
            </w:r>
          </w:p>
        </w:tc>
        <w:tc>
          <w:tcPr>
            <w:tcW w:w="0" w:type="auto"/>
            <w:shd w:val="clear" w:color="auto" w:fill="EEEEEE"/>
            <w:vAlign w:val="center"/>
            <w:hideMark/>
          </w:tcPr>
          <w:p w:rsidR="00BA3A8D" w:rsidRDefault="00BA3A8D">
            <w:pPr>
              <w:wordWrap w:val="0"/>
            </w:pPr>
            <w:r>
              <w:t>Годовое заседание общего собрания акционеров</w:t>
            </w:r>
          </w:p>
        </w:tc>
      </w:tr>
      <w:tr w:rsidR="00BA3A8D" w:rsidTr="00BA3A8D">
        <w:trPr>
          <w:tblCellSpacing w:w="7" w:type="dxa"/>
        </w:trPr>
        <w:tc>
          <w:tcPr>
            <w:tcW w:w="0" w:type="auto"/>
            <w:shd w:val="clear" w:color="auto" w:fill="EEEEEE"/>
            <w:vAlign w:val="center"/>
            <w:hideMark/>
          </w:tcPr>
          <w:p w:rsidR="00BA3A8D" w:rsidRDefault="00BA3A8D">
            <w:r>
              <w:t>Дата КД (план.)</w:t>
            </w:r>
          </w:p>
        </w:tc>
        <w:tc>
          <w:tcPr>
            <w:tcW w:w="0" w:type="auto"/>
            <w:shd w:val="clear" w:color="auto" w:fill="EEEEEE"/>
            <w:vAlign w:val="center"/>
            <w:hideMark/>
          </w:tcPr>
          <w:p w:rsidR="00BA3A8D" w:rsidRDefault="00BA3A8D">
            <w:r>
              <w:t xml:space="preserve">24 июля 2025 г. </w:t>
            </w:r>
          </w:p>
        </w:tc>
      </w:tr>
      <w:tr w:rsidR="00BA3A8D" w:rsidTr="00BA3A8D">
        <w:trPr>
          <w:tblCellSpacing w:w="7" w:type="dxa"/>
        </w:trPr>
        <w:tc>
          <w:tcPr>
            <w:tcW w:w="0" w:type="auto"/>
            <w:shd w:val="clear" w:color="auto" w:fill="EEEEEE"/>
            <w:vAlign w:val="center"/>
            <w:hideMark/>
          </w:tcPr>
          <w:p w:rsidR="00BA3A8D" w:rsidRDefault="00BA3A8D">
            <w:r>
              <w:t>Дата фиксации</w:t>
            </w:r>
          </w:p>
        </w:tc>
        <w:tc>
          <w:tcPr>
            <w:tcW w:w="0" w:type="auto"/>
            <w:shd w:val="clear" w:color="auto" w:fill="EEEEEE"/>
            <w:vAlign w:val="center"/>
            <w:hideMark/>
          </w:tcPr>
          <w:p w:rsidR="00BA3A8D" w:rsidRDefault="00BA3A8D">
            <w:r>
              <w:t>01 июля 2025 г.</w:t>
            </w:r>
          </w:p>
        </w:tc>
      </w:tr>
      <w:tr w:rsidR="00BA3A8D" w:rsidTr="00BA3A8D">
        <w:trPr>
          <w:tblCellSpacing w:w="7" w:type="dxa"/>
        </w:trPr>
        <w:tc>
          <w:tcPr>
            <w:tcW w:w="0" w:type="auto"/>
            <w:shd w:val="clear" w:color="auto" w:fill="EEEEEE"/>
            <w:vAlign w:val="center"/>
            <w:hideMark/>
          </w:tcPr>
          <w:p w:rsidR="00BA3A8D" w:rsidRDefault="00BA3A8D">
            <w:r>
              <w:t>Способ принятия решений общим собранием</w:t>
            </w:r>
          </w:p>
        </w:tc>
        <w:tc>
          <w:tcPr>
            <w:tcW w:w="0" w:type="auto"/>
            <w:shd w:val="clear" w:color="auto" w:fill="EEEEEE"/>
            <w:vAlign w:val="center"/>
            <w:hideMark/>
          </w:tcPr>
          <w:p w:rsidR="00BA3A8D" w:rsidRDefault="00BA3A8D">
            <w:pPr>
              <w:wordWrap w:val="0"/>
            </w:pPr>
            <w:r>
              <w:t>Заочное голосование</w:t>
            </w:r>
          </w:p>
        </w:tc>
      </w:tr>
    </w:tbl>
    <w:p w:rsidR="00BA3A8D" w:rsidRDefault="00BA3A8D" w:rsidP="00BA3A8D"/>
    <w:tbl>
      <w:tblPr>
        <w:tblW w:w="5000" w:type="pct"/>
        <w:tblCellSpacing w:w="7" w:type="dxa"/>
        <w:tblCellMar>
          <w:left w:w="0" w:type="dxa"/>
          <w:right w:w="0" w:type="dxa"/>
        </w:tblCellMar>
        <w:tblLook w:val="04A0" w:firstRow="1" w:lastRow="0" w:firstColumn="1" w:lastColumn="0" w:noHBand="0" w:noVBand="1"/>
      </w:tblPr>
      <w:tblGrid>
        <w:gridCol w:w="1484"/>
        <w:gridCol w:w="1539"/>
        <w:gridCol w:w="1780"/>
        <w:gridCol w:w="1260"/>
        <w:gridCol w:w="1481"/>
        <w:gridCol w:w="1528"/>
        <w:gridCol w:w="1390"/>
        <w:gridCol w:w="27"/>
      </w:tblGrid>
      <w:tr w:rsidR="00BA3A8D" w:rsidTr="00BA3A8D">
        <w:trPr>
          <w:tblHeader/>
          <w:tblCellSpacing w:w="7" w:type="dxa"/>
        </w:trPr>
        <w:tc>
          <w:tcPr>
            <w:tcW w:w="0" w:type="auto"/>
            <w:gridSpan w:val="8"/>
            <w:shd w:val="clear" w:color="auto" w:fill="BBBBBB"/>
            <w:vAlign w:val="center"/>
            <w:hideMark/>
          </w:tcPr>
          <w:p w:rsidR="00BA3A8D" w:rsidRDefault="00BA3A8D">
            <w:pPr>
              <w:jc w:val="center"/>
              <w:rPr>
                <w:b/>
                <w:bCs/>
              </w:rPr>
            </w:pPr>
            <w:r>
              <w:rPr>
                <w:b/>
                <w:bCs/>
              </w:rPr>
              <w:t>Информация о ценных бумагах</w:t>
            </w:r>
          </w:p>
        </w:tc>
      </w:tr>
      <w:tr w:rsidR="00BA3A8D" w:rsidTr="00BA3A8D">
        <w:trPr>
          <w:tblHeader/>
          <w:tblCellSpacing w:w="7" w:type="dxa"/>
        </w:trPr>
        <w:tc>
          <w:tcPr>
            <w:tcW w:w="0" w:type="auto"/>
            <w:shd w:val="clear" w:color="auto" w:fill="BBBBBB"/>
            <w:vAlign w:val="center"/>
            <w:hideMark/>
          </w:tcPr>
          <w:p w:rsidR="00BA3A8D" w:rsidRDefault="00BA3A8D">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BA3A8D" w:rsidRDefault="00BA3A8D">
            <w:pPr>
              <w:jc w:val="center"/>
              <w:rPr>
                <w:b/>
                <w:bCs/>
              </w:rPr>
            </w:pPr>
            <w:r>
              <w:rPr>
                <w:b/>
                <w:bCs/>
              </w:rPr>
              <w:t>Эмитент</w:t>
            </w:r>
          </w:p>
        </w:tc>
        <w:tc>
          <w:tcPr>
            <w:tcW w:w="0" w:type="auto"/>
            <w:shd w:val="clear" w:color="auto" w:fill="BBBBBB"/>
            <w:vAlign w:val="center"/>
            <w:hideMark/>
          </w:tcPr>
          <w:p w:rsidR="00BA3A8D" w:rsidRDefault="00BA3A8D">
            <w:pPr>
              <w:jc w:val="center"/>
              <w:rPr>
                <w:b/>
                <w:bCs/>
              </w:rPr>
            </w:pPr>
            <w:r>
              <w:rPr>
                <w:b/>
                <w:bCs/>
              </w:rPr>
              <w:t>Регистрационный номер</w:t>
            </w:r>
          </w:p>
        </w:tc>
        <w:tc>
          <w:tcPr>
            <w:tcW w:w="0" w:type="auto"/>
            <w:shd w:val="clear" w:color="auto" w:fill="BBBBBB"/>
            <w:vAlign w:val="center"/>
            <w:hideMark/>
          </w:tcPr>
          <w:p w:rsidR="00BA3A8D" w:rsidRDefault="00BA3A8D">
            <w:pPr>
              <w:jc w:val="center"/>
              <w:rPr>
                <w:b/>
                <w:bCs/>
              </w:rPr>
            </w:pPr>
            <w:r>
              <w:rPr>
                <w:b/>
                <w:bCs/>
              </w:rPr>
              <w:t>Дата регистрации</w:t>
            </w:r>
          </w:p>
        </w:tc>
        <w:tc>
          <w:tcPr>
            <w:tcW w:w="0" w:type="auto"/>
            <w:shd w:val="clear" w:color="auto" w:fill="BBBBBB"/>
            <w:vAlign w:val="center"/>
            <w:hideMark/>
          </w:tcPr>
          <w:p w:rsidR="00BA3A8D" w:rsidRDefault="00BA3A8D">
            <w:pPr>
              <w:jc w:val="center"/>
              <w:rPr>
                <w:b/>
                <w:bCs/>
              </w:rPr>
            </w:pPr>
            <w:r>
              <w:rPr>
                <w:b/>
                <w:bCs/>
              </w:rPr>
              <w:t>Категория</w:t>
            </w:r>
          </w:p>
        </w:tc>
        <w:tc>
          <w:tcPr>
            <w:tcW w:w="0" w:type="auto"/>
            <w:shd w:val="clear" w:color="auto" w:fill="BBBBBB"/>
            <w:vAlign w:val="center"/>
            <w:hideMark/>
          </w:tcPr>
          <w:p w:rsidR="00BA3A8D" w:rsidRDefault="00BA3A8D">
            <w:pPr>
              <w:jc w:val="center"/>
              <w:rPr>
                <w:b/>
                <w:bCs/>
              </w:rPr>
            </w:pPr>
            <w:r>
              <w:rPr>
                <w:b/>
                <w:bCs/>
              </w:rPr>
              <w:t>Депозитарный код выпуска</w:t>
            </w:r>
          </w:p>
        </w:tc>
        <w:tc>
          <w:tcPr>
            <w:tcW w:w="0" w:type="auto"/>
            <w:shd w:val="clear" w:color="auto" w:fill="BBBBBB"/>
            <w:vAlign w:val="center"/>
            <w:hideMark/>
          </w:tcPr>
          <w:p w:rsidR="00BA3A8D" w:rsidRDefault="00BA3A8D">
            <w:pPr>
              <w:jc w:val="center"/>
              <w:rPr>
                <w:b/>
                <w:bCs/>
              </w:rPr>
            </w:pPr>
            <w:r>
              <w:rPr>
                <w:b/>
                <w:bCs/>
              </w:rPr>
              <w:t>ISIN</w:t>
            </w:r>
          </w:p>
        </w:tc>
        <w:tc>
          <w:tcPr>
            <w:tcW w:w="0" w:type="auto"/>
            <w:vAlign w:val="center"/>
            <w:hideMark/>
          </w:tcPr>
          <w:p w:rsidR="00BA3A8D" w:rsidRDefault="00BA3A8D">
            <w:pPr>
              <w:rPr>
                <w:sz w:val="20"/>
                <w:szCs w:val="20"/>
              </w:rPr>
            </w:pPr>
          </w:p>
        </w:tc>
      </w:tr>
      <w:tr w:rsidR="00BA3A8D" w:rsidTr="00BA3A8D">
        <w:trPr>
          <w:tblCellSpacing w:w="7" w:type="dxa"/>
        </w:trPr>
        <w:tc>
          <w:tcPr>
            <w:tcW w:w="0" w:type="auto"/>
            <w:shd w:val="clear" w:color="auto" w:fill="EEEEEE"/>
            <w:vAlign w:val="center"/>
            <w:hideMark/>
          </w:tcPr>
          <w:p w:rsidR="00BA3A8D" w:rsidRDefault="00BA3A8D">
            <w:r>
              <w:t>1053749X4656</w:t>
            </w:r>
          </w:p>
        </w:tc>
        <w:tc>
          <w:tcPr>
            <w:tcW w:w="0" w:type="auto"/>
            <w:shd w:val="clear" w:color="auto" w:fill="EEEEEE"/>
            <w:vAlign w:val="center"/>
            <w:hideMark/>
          </w:tcPr>
          <w:p w:rsidR="00BA3A8D" w:rsidRDefault="00BA3A8D">
            <w:r>
              <w:t>Публичное акционерное общество "Ростелеком"</w:t>
            </w:r>
          </w:p>
        </w:tc>
        <w:tc>
          <w:tcPr>
            <w:tcW w:w="0" w:type="auto"/>
            <w:shd w:val="clear" w:color="auto" w:fill="EEEEEE"/>
            <w:vAlign w:val="center"/>
            <w:hideMark/>
          </w:tcPr>
          <w:p w:rsidR="00BA3A8D" w:rsidRDefault="00BA3A8D">
            <w:r>
              <w:t>1-01-00124-A</w:t>
            </w:r>
          </w:p>
        </w:tc>
        <w:tc>
          <w:tcPr>
            <w:tcW w:w="0" w:type="auto"/>
            <w:shd w:val="clear" w:color="auto" w:fill="EEEEEE"/>
            <w:vAlign w:val="center"/>
            <w:hideMark/>
          </w:tcPr>
          <w:p w:rsidR="00BA3A8D" w:rsidRDefault="00BA3A8D">
            <w:r>
              <w:t>09 сентября 2003 г.</w:t>
            </w:r>
          </w:p>
        </w:tc>
        <w:tc>
          <w:tcPr>
            <w:tcW w:w="0" w:type="auto"/>
            <w:shd w:val="clear" w:color="auto" w:fill="EEEEEE"/>
            <w:vAlign w:val="center"/>
            <w:hideMark/>
          </w:tcPr>
          <w:p w:rsidR="00BA3A8D" w:rsidRDefault="00BA3A8D">
            <w:r>
              <w:t xml:space="preserve">акции обыкновенные </w:t>
            </w:r>
          </w:p>
        </w:tc>
        <w:tc>
          <w:tcPr>
            <w:tcW w:w="0" w:type="auto"/>
            <w:shd w:val="clear" w:color="auto" w:fill="EEEEEE"/>
            <w:vAlign w:val="center"/>
            <w:hideMark/>
          </w:tcPr>
          <w:p w:rsidR="00BA3A8D" w:rsidRDefault="00BA3A8D">
            <w:r>
              <w:t>RU0008943394</w:t>
            </w:r>
          </w:p>
        </w:tc>
        <w:tc>
          <w:tcPr>
            <w:tcW w:w="0" w:type="auto"/>
            <w:shd w:val="clear" w:color="auto" w:fill="EEEEEE"/>
            <w:vAlign w:val="center"/>
            <w:hideMark/>
          </w:tcPr>
          <w:p w:rsidR="00BA3A8D" w:rsidRDefault="00BA3A8D">
            <w:r>
              <w:t>RU0008943394</w:t>
            </w:r>
          </w:p>
        </w:tc>
        <w:tc>
          <w:tcPr>
            <w:tcW w:w="0" w:type="auto"/>
            <w:vAlign w:val="center"/>
            <w:hideMark/>
          </w:tcPr>
          <w:p w:rsidR="00BA3A8D" w:rsidRDefault="00BA3A8D">
            <w:pPr>
              <w:rPr>
                <w:sz w:val="20"/>
                <w:szCs w:val="20"/>
              </w:rPr>
            </w:pPr>
          </w:p>
        </w:tc>
      </w:tr>
    </w:tbl>
    <w:p w:rsidR="00BA3A8D" w:rsidRDefault="00BA3A8D" w:rsidP="00BA3A8D"/>
    <w:tbl>
      <w:tblPr>
        <w:tblW w:w="5000" w:type="pct"/>
        <w:tblCellSpacing w:w="7" w:type="dxa"/>
        <w:tblCellMar>
          <w:left w:w="0" w:type="dxa"/>
          <w:right w:w="0" w:type="dxa"/>
        </w:tblCellMar>
        <w:tblLook w:val="04A0" w:firstRow="1" w:lastRow="0" w:firstColumn="1" w:lastColumn="0" w:noHBand="0" w:noVBand="1"/>
      </w:tblPr>
      <w:tblGrid>
        <w:gridCol w:w="5070"/>
        <w:gridCol w:w="5380"/>
        <w:gridCol w:w="39"/>
      </w:tblGrid>
      <w:tr w:rsidR="00BA3A8D" w:rsidTr="00BA3A8D">
        <w:trPr>
          <w:gridAfter w:val="1"/>
          <w:tblHeader/>
          <w:tblCellSpacing w:w="7" w:type="dxa"/>
        </w:trPr>
        <w:tc>
          <w:tcPr>
            <w:tcW w:w="0" w:type="auto"/>
            <w:gridSpan w:val="2"/>
            <w:shd w:val="clear" w:color="auto" w:fill="BBBBBB"/>
            <w:vAlign w:val="center"/>
            <w:hideMark/>
          </w:tcPr>
          <w:p w:rsidR="00BA3A8D" w:rsidRDefault="00BA3A8D">
            <w:pPr>
              <w:jc w:val="center"/>
              <w:rPr>
                <w:b/>
                <w:bCs/>
              </w:rPr>
            </w:pPr>
            <w:r>
              <w:rPr>
                <w:b/>
                <w:bCs/>
              </w:rPr>
              <w:t>Связанные корпоративные действия</w:t>
            </w:r>
          </w:p>
        </w:tc>
      </w:tr>
      <w:tr w:rsidR="00BA3A8D" w:rsidTr="00BA3A8D">
        <w:trPr>
          <w:gridAfter w:val="1"/>
          <w:tblHeader/>
          <w:tblCellSpacing w:w="7" w:type="dxa"/>
        </w:trPr>
        <w:tc>
          <w:tcPr>
            <w:tcW w:w="0" w:type="auto"/>
            <w:shd w:val="clear" w:color="auto" w:fill="BBBBBB"/>
            <w:vAlign w:val="center"/>
            <w:hideMark/>
          </w:tcPr>
          <w:p w:rsidR="00BA3A8D" w:rsidRDefault="00BA3A8D">
            <w:pPr>
              <w:jc w:val="center"/>
              <w:rPr>
                <w:b/>
                <w:bCs/>
              </w:rPr>
            </w:pPr>
            <w:r>
              <w:rPr>
                <w:b/>
                <w:bCs/>
              </w:rPr>
              <w:t>Код типа КД</w:t>
            </w:r>
          </w:p>
        </w:tc>
        <w:tc>
          <w:tcPr>
            <w:tcW w:w="0" w:type="auto"/>
            <w:shd w:val="clear" w:color="auto" w:fill="BBBBBB"/>
            <w:vAlign w:val="center"/>
            <w:hideMark/>
          </w:tcPr>
          <w:p w:rsidR="00BA3A8D" w:rsidRDefault="00BA3A8D">
            <w:pPr>
              <w:jc w:val="center"/>
              <w:rPr>
                <w:b/>
                <w:bCs/>
              </w:rPr>
            </w:pPr>
            <w:proofErr w:type="spellStart"/>
            <w:r>
              <w:rPr>
                <w:b/>
                <w:bCs/>
              </w:rPr>
              <w:t>Референс</w:t>
            </w:r>
            <w:proofErr w:type="spellEnd"/>
            <w:r>
              <w:rPr>
                <w:b/>
                <w:bCs/>
              </w:rPr>
              <w:t xml:space="preserve"> КД</w:t>
            </w:r>
          </w:p>
        </w:tc>
      </w:tr>
      <w:tr w:rsidR="00BA3A8D" w:rsidTr="00BA3A8D">
        <w:trPr>
          <w:tblCellSpacing w:w="7" w:type="dxa"/>
        </w:trPr>
        <w:tc>
          <w:tcPr>
            <w:tcW w:w="0" w:type="auto"/>
            <w:shd w:val="clear" w:color="auto" w:fill="EEEEEE"/>
            <w:vAlign w:val="center"/>
            <w:hideMark/>
          </w:tcPr>
          <w:p w:rsidR="00BA3A8D" w:rsidRDefault="00BA3A8D">
            <w:r>
              <w:t>DVCA</w:t>
            </w:r>
          </w:p>
        </w:tc>
        <w:tc>
          <w:tcPr>
            <w:tcW w:w="0" w:type="auto"/>
            <w:shd w:val="clear" w:color="auto" w:fill="EEEEEE"/>
            <w:vAlign w:val="center"/>
            <w:hideMark/>
          </w:tcPr>
          <w:p w:rsidR="00BA3A8D" w:rsidRDefault="00BA3A8D">
            <w:r>
              <w:t>1053753</w:t>
            </w:r>
          </w:p>
        </w:tc>
        <w:tc>
          <w:tcPr>
            <w:tcW w:w="0" w:type="auto"/>
            <w:shd w:val="clear" w:color="auto" w:fill="EEEEEE"/>
            <w:vAlign w:val="center"/>
            <w:hideMark/>
          </w:tcPr>
          <w:p w:rsidR="00BA3A8D" w:rsidRDefault="00BA3A8D"/>
        </w:tc>
      </w:tr>
    </w:tbl>
    <w:p w:rsidR="00BA3A8D" w:rsidRDefault="00BA3A8D" w:rsidP="00BA3A8D">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7594"/>
        <w:gridCol w:w="2895"/>
      </w:tblGrid>
      <w:tr w:rsidR="00BA3A8D" w:rsidTr="00BA3A8D">
        <w:trPr>
          <w:tblHeader/>
          <w:tblCellSpacing w:w="7" w:type="dxa"/>
        </w:trPr>
        <w:tc>
          <w:tcPr>
            <w:tcW w:w="0" w:type="auto"/>
            <w:gridSpan w:val="2"/>
            <w:shd w:val="clear" w:color="auto" w:fill="BBBBBB"/>
            <w:vAlign w:val="center"/>
            <w:hideMark/>
          </w:tcPr>
          <w:p w:rsidR="00BA3A8D" w:rsidRDefault="00BA3A8D">
            <w:pPr>
              <w:jc w:val="center"/>
              <w:rPr>
                <w:b/>
                <w:bCs/>
              </w:rPr>
            </w:pPr>
            <w:r>
              <w:rPr>
                <w:b/>
                <w:bCs/>
              </w:rPr>
              <w:t>Голосование</w:t>
            </w:r>
          </w:p>
        </w:tc>
      </w:tr>
      <w:tr w:rsidR="00BA3A8D" w:rsidTr="00BA3A8D">
        <w:trPr>
          <w:tblCellSpacing w:w="7" w:type="dxa"/>
        </w:trPr>
        <w:tc>
          <w:tcPr>
            <w:tcW w:w="0" w:type="auto"/>
            <w:shd w:val="clear" w:color="auto" w:fill="EEEEEE"/>
            <w:vAlign w:val="center"/>
            <w:hideMark/>
          </w:tcPr>
          <w:p w:rsidR="00BA3A8D" w:rsidRDefault="00BA3A8D">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BA3A8D" w:rsidRDefault="00BA3A8D">
            <w:r>
              <w:t>24 июля 2025 г. 19:59 МСК</w:t>
            </w:r>
          </w:p>
        </w:tc>
      </w:tr>
      <w:tr w:rsidR="00BA3A8D" w:rsidTr="00BA3A8D">
        <w:trPr>
          <w:tblCellSpacing w:w="7" w:type="dxa"/>
        </w:trPr>
        <w:tc>
          <w:tcPr>
            <w:tcW w:w="0" w:type="auto"/>
            <w:shd w:val="clear" w:color="auto" w:fill="EEEEEE"/>
            <w:vAlign w:val="center"/>
            <w:hideMark/>
          </w:tcPr>
          <w:p w:rsidR="00BA3A8D" w:rsidRDefault="00BA3A8D">
            <w:r>
              <w:lastRenderedPageBreak/>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BA3A8D" w:rsidRDefault="00BA3A8D">
            <w:r>
              <w:t>24 июля 2025 г. 23:59 МСК</w:t>
            </w:r>
          </w:p>
        </w:tc>
      </w:tr>
      <w:tr w:rsidR="00BA3A8D" w:rsidTr="00BA3A8D">
        <w:trPr>
          <w:tblCellSpacing w:w="7" w:type="dxa"/>
        </w:trPr>
        <w:tc>
          <w:tcPr>
            <w:tcW w:w="0" w:type="auto"/>
            <w:gridSpan w:val="2"/>
            <w:shd w:val="clear" w:color="auto" w:fill="BBBBBB"/>
            <w:vAlign w:val="center"/>
            <w:hideMark/>
          </w:tcPr>
          <w:p w:rsidR="00BA3A8D" w:rsidRDefault="00BA3A8D">
            <w:pPr>
              <w:jc w:val="center"/>
            </w:pPr>
            <w:r>
              <w:t>Методы голосования</w:t>
            </w:r>
          </w:p>
        </w:tc>
      </w:tr>
      <w:tr w:rsidR="00BA3A8D" w:rsidTr="00BA3A8D">
        <w:trPr>
          <w:tblCellSpacing w:w="7" w:type="dxa"/>
        </w:trPr>
        <w:tc>
          <w:tcPr>
            <w:tcW w:w="0" w:type="auto"/>
            <w:shd w:val="clear" w:color="auto" w:fill="EEEEEE"/>
            <w:vAlign w:val="center"/>
            <w:hideMark/>
          </w:tcPr>
          <w:p w:rsidR="00BA3A8D" w:rsidRDefault="00BA3A8D">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BA3A8D" w:rsidRDefault="00BA3A8D">
            <w:r>
              <w:t>NDC000000000</w:t>
            </w:r>
          </w:p>
        </w:tc>
      </w:tr>
      <w:tr w:rsidR="00BA3A8D" w:rsidTr="00BA3A8D">
        <w:trPr>
          <w:tblCellSpacing w:w="7" w:type="dxa"/>
        </w:trPr>
        <w:tc>
          <w:tcPr>
            <w:tcW w:w="0" w:type="auto"/>
            <w:shd w:val="clear" w:color="auto" w:fill="EEEEEE"/>
            <w:vAlign w:val="center"/>
            <w:hideMark/>
          </w:tcPr>
          <w:p w:rsidR="00BA3A8D" w:rsidRDefault="00BA3A8D">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BA3A8D" w:rsidRDefault="00BA3A8D">
            <w:r>
              <w:t>NADCRUMM</w:t>
            </w:r>
          </w:p>
        </w:tc>
      </w:tr>
      <w:tr w:rsidR="00BA3A8D" w:rsidTr="00BA3A8D">
        <w:trPr>
          <w:tblCellSpacing w:w="7" w:type="dxa"/>
        </w:trPr>
        <w:tc>
          <w:tcPr>
            <w:tcW w:w="0" w:type="auto"/>
            <w:shd w:val="clear" w:color="auto" w:fill="EEEEEE"/>
            <w:vAlign w:val="center"/>
            <w:hideMark/>
          </w:tcPr>
          <w:p w:rsidR="00BA3A8D" w:rsidRDefault="00BA3A8D">
            <w:r>
              <w:t xml:space="preserve">Почтовый адрес, по которому могут направляться заполненные бюллетени </w:t>
            </w:r>
          </w:p>
        </w:tc>
        <w:tc>
          <w:tcPr>
            <w:tcW w:w="0" w:type="auto"/>
            <w:shd w:val="clear" w:color="auto" w:fill="EEEEEE"/>
            <w:vAlign w:val="center"/>
            <w:hideMark/>
          </w:tcPr>
          <w:p w:rsidR="00BA3A8D" w:rsidRDefault="00BA3A8D">
            <w:r>
              <w:t xml:space="preserve">Код страны: RU. </w:t>
            </w:r>
            <w:r>
              <w:br/>
              <w:t>127137, г. Москва, а/я 54, АО ВТБ Регистратор</w:t>
            </w:r>
          </w:p>
        </w:tc>
      </w:tr>
      <w:tr w:rsidR="00BA3A8D" w:rsidTr="00BA3A8D">
        <w:trPr>
          <w:tblCellSpacing w:w="7" w:type="dxa"/>
        </w:trPr>
        <w:tc>
          <w:tcPr>
            <w:tcW w:w="0" w:type="auto"/>
            <w:shd w:val="clear" w:color="auto" w:fill="EEEEEE"/>
            <w:vAlign w:val="center"/>
            <w:hideMark/>
          </w:tcPr>
          <w:p w:rsidR="00BA3A8D" w:rsidRDefault="00BA3A8D">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BA3A8D" w:rsidRDefault="00BA3A8D">
            <w:r>
              <w:t>www.company.rt.ru</w:t>
            </w:r>
          </w:p>
        </w:tc>
      </w:tr>
    </w:tbl>
    <w:p w:rsidR="00BA3A8D" w:rsidRDefault="00BA3A8D" w:rsidP="00BA3A8D"/>
    <w:p w:rsidR="00BA3A8D" w:rsidRDefault="00BA3A8D" w:rsidP="00BA3A8D">
      <w:pPr>
        <w:pStyle w:val="2"/>
      </w:pPr>
      <w:r>
        <w:t>Повестка</w:t>
      </w:r>
    </w:p>
    <w:p w:rsidR="00BA3A8D" w:rsidRDefault="00BA3A8D" w:rsidP="00BA3A8D">
      <w:r>
        <w:t xml:space="preserve">1. Утверждение годового отчета ПАО «Ростелеком». 2. Утверждение годовой бухгалтерской (финансовой) отчетности ПАО «Ростелеком». 3. Утверждение распределения чистой прибыли ПАО «Ростелеком» по результатам 2024 года. 4. О размере дивидендов, сроках и форме их выплаты по результатам 2024 года и установлении даты, на которую определяются лица, имеющие право на получение дивидендов. 5. Избрание членов совета директоров ПАО «Ростелеком». 6. Избрание членов ревизионной комиссии ПАО «Ростелеком». 7. Назначение аудиторской организации ПАО «Ростелеком». 8. О выплате вознаграждения за работу в составе совета директоров членам совета директоров, не являвшимся государственными служащими, в размере, установленном внутренними документами ПАО «Ростелеком». 9. О выплате вознаграждения за работу в составе ревизионной комиссии членам ревизионной комиссии, не являвшимся государственными служащими, в размере, установленном внутренними документами ПАО «Ростелеком». 10. Утверждение Устава ПАО «Ростелеком» в редакции № 24. 11. Утверждение Положения об общем собрании акционеров ПАО «Ростелеком» в редакции № 13. 12. О согласии на совершение сделок, в совершении которых имеется заинтересованность, – кредитных договоров между ПАО «Ростелеком» и Банком. </w:t>
      </w:r>
    </w:p>
    <w:p w:rsidR="00BA3A8D" w:rsidRDefault="00BA3A8D" w:rsidP="00BA3A8D">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t>For</w:t>
      </w:r>
      <w:proofErr w:type="spellEnd"/>
      <w:r>
        <w:t xml:space="preserve"> </w:t>
      </w:r>
      <w:proofErr w:type="spellStart"/>
      <w:r>
        <w:t>details</w:t>
      </w:r>
      <w:proofErr w:type="spellEnd"/>
      <w:r>
        <w:t xml:space="preserve"> </w:t>
      </w:r>
      <w:proofErr w:type="spellStart"/>
      <w:r>
        <w:t>please</w:t>
      </w:r>
      <w:proofErr w:type="spellEnd"/>
      <w:r>
        <w:t xml:space="preserve"> </w:t>
      </w:r>
      <w:proofErr w:type="spellStart"/>
      <w:r>
        <w:t>contact</w:t>
      </w:r>
      <w:proofErr w:type="spellEnd"/>
      <w:r>
        <w:t xml:space="preserve"> </w:t>
      </w:r>
      <w:proofErr w:type="spellStart"/>
      <w:r>
        <w:t>your</w:t>
      </w:r>
      <w:proofErr w:type="spellEnd"/>
      <w:r>
        <w:t xml:space="preserve"> </w:t>
      </w:r>
      <w:proofErr w:type="spellStart"/>
      <w:proofErr w:type="gramStart"/>
      <w:r>
        <w:t>account</w:t>
      </w:r>
      <w:proofErr w:type="spellEnd"/>
      <w:r>
        <w:t xml:space="preserve">  </w:t>
      </w:r>
      <w:proofErr w:type="spellStart"/>
      <w:r>
        <w:t>manager</w:t>
      </w:r>
      <w:proofErr w:type="spellEnd"/>
      <w:proofErr w:type="gramEnd"/>
      <w:r>
        <w:t xml:space="preserve"> (495) 956-27-90, (495) 956-27-91</w:t>
      </w:r>
    </w:p>
    <w:p w:rsidR="00BA3A8D" w:rsidRDefault="00BA3A8D" w:rsidP="00BA3A8D">
      <w:r>
        <w:br/>
      </w:r>
    </w:p>
    <w:p w:rsidR="00BA3A8D" w:rsidRDefault="00BA3A8D" w:rsidP="00BA3A8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BA3A8D" w:rsidRDefault="00645765" w:rsidP="00BA3A8D"/>
    <w:sectPr w:rsidR="00645765" w:rsidRPr="00BA3A8D"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231ABD"/>
    <w:rsid w:val="004E4F4E"/>
    <w:rsid w:val="00645765"/>
    <w:rsid w:val="0069224F"/>
    <w:rsid w:val="00693545"/>
    <w:rsid w:val="006E5DB1"/>
    <w:rsid w:val="00751AAC"/>
    <w:rsid w:val="00763580"/>
    <w:rsid w:val="00874C8F"/>
    <w:rsid w:val="009147D4"/>
    <w:rsid w:val="009C7239"/>
    <w:rsid w:val="00A13B3B"/>
    <w:rsid w:val="00AB062C"/>
    <w:rsid w:val="00BA3A8D"/>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0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A3A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AB062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AB062C"/>
    <w:rPr>
      <w:color w:val="0000FF"/>
      <w:u w:val="single"/>
    </w:rPr>
  </w:style>
  <w:style w:type="paragraph" w:styleId="HTML">
    <w:name w:val="HTML Preformatted"/>
    <w:basedOn w:val="a"/>
    <w:link w:val="HTML0"/>
    <w:uiPriority w:val="99"/>
    <w:semiHidden/>
    <w:unhideWhenUsed/>
    <w:rsid w:val="00AB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062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BA3A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8184">
      <w:bodyDiv w:val="1"/>
      <w:marLeft w:val="0"/>
      <w:marRight w:val="0"/>
      <w:marTop w:val="0"/>
      <w:marBottom w:val="0"/>
      <w:divBdr>
        <w:top w:val="none" w:sz="0" w:space="0" w:color="auto"/>
        <w:left w:val="none" w:sz="0" w:space="0" w:color="auto"/>
        <w:bottom w:val="none" w:sz="0" w:space="0" w:color="auto"/>
        <w:right w:val="none" w:sz="0" w:space="0" w:color="auto"/>
      </w:divBdr>
      <w:divsChild>
        <w:div w:id="1694114289">
          <w:marLeft w:val="0"/>
          <w:marRight w:val="0"/>
          <w:marTop w:val="0"/>
          <w:marBottom w:val="0"/>
          <w:divBdr>
            <w:top w:val="none" w:sz="0" w:space="0" w:color="auto"/>
            <w:left w:val="none" w:sz="0" w:space="0" w:color="auto"/>
            <w:bottom w:val="none" w:sz="0" w:space="0" w:color="auto"/>
            <w:right w:val="none" w:sz="0" w:space="0" w:color="auto"/>
          </w:divBdr>
        </w:div>
      </w:divsChild>
    </w:div>
    <w:div w:id="284427298">
      <w:bodyDiv w:val="1"/>
      <w:marLeft w:val="0"/>
      <w:marRight w:val="0"/>
      <w:marTop w:val="0"/>
      <w:marBottom w:val="0"/>
      <w:divBdr>
        <w:top w:val="none" w:sz="0" w:space="0" w:color="auto"/>
        <w:left w:val="none" w:sz="0" w:space="0" w:color="auto"/>
        <w:bottom w:val="none" w:sz="0" w:space="0" w:color="auto"/>
        <w:right w:val="none" w:sz="0" w:space="0" w:color="auto"/>
      </w:divBdr>
      <w:divsChild>
        <w:div w:id="614942447">
          <w:marLeft w:val="0"/>
          <w:marRight w:val="0"/>
          <w:marTop w:val="0"/>
          <w:marBottom w:val="0"/>
          <w:divBdr>
            <w:top w:val="none" w:sz="0" w:space="0" w:color="auto"/>
            <w:left w:val="none" w:sz="0" w:space="0" w:color="auto"/>
            <w:bottom w:val="none" w:sz="0" w:space="0" w:color="auto"/>
            <w:right w:val="none" w:sz="0" w:space="0" w:color="auto"/>
          </w:divBdr>
        </w:div>
      </w:divsChild>
    </w:div>
    <w:div w:id="5323080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91">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1166215002">
      <w:bodyDiv w:val="1"/>
      <w:marLeft w:val="0"/>
      <w:marRight w:val="0"/>
      <w:marTop w:val="0"/>
      <w:marBottom w:val="0"/>
      <w:divBdr>
        <w:top w:val="none" w:sz="0" w:space="0" w:color="auto"/>
        <w:left w:val="none" w:sz="0" w:space="0" w:color="auto"/>
        <w:bottom w:val="none" w:sz="0" w:space="0" w:color="auto"/>
        <w:right w:val="none" w:sz="0" w:space="0" w:color="auto"/>
      </w:divBdr>
      <w:divsChild>
        <w:div w:id="1042710440">
          <w:marLeft w:val="0"/>
          <w:marRight w:val="0"/>
          <w:marTop w:val="0"/>
          <w:marBottom w:val="0"/>
          <w:divBdr>
            <w:top w:val="none" w:sz="0" w:space="0" w:color="auto"/>
            <w:left w:val="none" w:sz="0" w:space="0" w:color="auto"/>
            <w:bottom w:val="none" w:sz="0" w:space="0" w:color="auto"/>
            <w:right w:val="none" w:sz="0" w:space="0" w:color="auto"/>
          </w:divBdr>
        </w:div>
      </w:divsChild>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2025-06-30T04:44:00Z</dcterms:created>
  <dcterms:modified xsi:type="dcterms:W3CDTF">2025-06-30T04:44:00Z</dcterms:modified>
</cp:coreProperties>
</file>