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D65A6">
      <w:pPr>
        <w:pStyle w:val="a3"/>
        <w:divId w:val="82516924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25169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6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6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76066828</w:t>
            </w:r>
          </w:p>
        </w:tc>
        <w:tc>
          <w:tcPr>
            <w:tcW w:w="0" w:type="auto"/>
            <w:vAlign w:val="center"/>
            <w:hideMark/>
          </w:tcPr>
          <w:p w:rsidR="00000000" w:rsidRDefault="008D65A6">
            <w:pPr>
              <w:rPr>
                <w:rFonts w:eastAsia="Times New Roman"/>
              </w:rPr>
            </w:pPr>
          </w:p>
        </w:tc>
      </w:tr>
      <w:tr w:rsidR="00000000">
        <w:trPr>
          <w:divId w:val="825169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6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6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65A6">
            <w:pPr>
              <w:rPr>
                <w:rFonts w:eastAsia="Times New Roman"/>
              </w:rPr>
            </w:pPr>
          </w:p>
        </w:tc>
      </w:tr>
      <w:tr w:rsidR="00000000">
        <w:trPr>
          <w:divId w:val="825169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6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D6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75862404</w:t>
            </w:r>
          </w:p>
        </w:tc>
        <w:tc>
          <w:tcPr>
            <w:tcW w:w="0" w:type="auto"/>
            <w:vAlign w:val="center"/>
            <w:hideMark/>
          </w:tcPr>
          <w:p w:rsidR="00000000" w:rsidRDefault="008D65A6">
            <w:pPr>
              <w:rPr>
                <w:rFonts w:eastAsia="Times New Roman"/>
              </w:rPr>
            </w:pPr>
          </w:p>
        </w:tc>
      </w:tr>
      <w:tr w:rsidR="00000000">
        <w:trPr>
          <w:divId w:val="825169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6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6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6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5169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6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6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6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D65A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"Таттелеком" ИНН 1681000024 (акция 1-02-50049-A / ISIN RU000A0HM5C1)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65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5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786058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5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5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апреля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5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D65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5"/>
        <w:gridCol w:w="1992"/>
        <w:gridCol w:w="1394"/>
        <w:gridCol w:w="1527"/>
        <w:gridCol w:w="1788"/>
        <w:gridCol w:w="178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D65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65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65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65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65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65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65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65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65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786058X7230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1-02-50049-A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D65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65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65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65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786061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5A6">
            <w:pPr>
              <w:rPr>
                <w:rFonts w:eastAsia="Times New Roman"/>
              </w:rPr>
            </w:pPr>
          </w:p>
        </w:tc>
      </w:tr>
    </w:tbl>
    <w:p w:rsidR="00000000" w:rsidRDefault="008D65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8"/>
        <w:gridCol w:w="34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65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апреля 2023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апреля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65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</w:t>
            </w:r>
            <w:r>
              <w:rPr>
                <w:rFonts w:eastAsia="Times New Roman"/>
              </w:rPr>
              <w:t xml:space="preserve">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420061, Республика Татарстан, г.Казань, ул. Н.Ершова д. 57, ПАО "Татте</w:t>
            </w:r>
            <w:r>
              <w:rPr>
                <w:rFonts w:eastAsia="Times New Roman"/>
              </w:rPr>
              <w:br/>
              <w:t>леком"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D65A6">
      <w:pPr>
        <w:rPr>
          <w:rFonts w:eastAsia="Times New Roman"/>
        </w:rPr>
      </w:pPr>
    </w:p>
    <w:p w:rsidR="00000000" w:rsidRDefault="008D65A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D65A6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отчета, годовой бухгалтерской (финансовой) отчетности ПАО "Таттелеком" по результатам 2</w:t>
      </w:r>
      <w:r>
        <w:rPr>
          <w:rFonts w:eastAsia="Times New Roman"/>
        </w:rPr>
        <w:t xml:space="preserve">022 года. </w:t>
      </w:r>
      <w:r>
        <w:rPr>
          <w:rFonts w:eastAsia="Times New Roman"/>
        </w:rPr>
        <w:br/>
        <w:t xml:space="preserve">2. Распределение прибыли ПАО "Таттелеком" по результатам 2022 года. Выплата (объявление) дивидендов по результатам 2022 года. </w:t>
      </w:r>
      <w:r>
        <w:rPr>
          <w:rFonts w:eastAsia="Times New Roman"/>
        </w:rPr>
        <w:br/>
        <w:t xml:space="preserve">3. Избрание совета директоров ПАО "Таттелеком". </w:t>
      </w:r>
      <w:r>
        <w:rPr>
          <w:rFonts w:eastAsia="Times New Roman"/>
        </w:rPr>
        <w:br/>
        <w:t xml:space="preserve">4. Избрание ревизионной комиссии ПАО "Таттелеком". </w:t>
      </w:r>
      <w:r>
        <w:rPr>
          <w:rFonts w:eastAsia="Times New Roman"/>
        </w:rPr>
        <w:br/>
        <w:t>5. Назначение ауд</w:t>
      </w:r>
      <w:r>
        <w:rPr>
          <w:rFonts w:eastAsia="Times New Roman"/>
        </w:rPr>
        <w:t xml:space="preserve">иторской организации ПАО "Таттелеком". </w:t>
      </w:r>
      <w:r>
        <w:rPr>
          <w:rFonts w:eastAsia="Times New Roman"/>
        </w:rPr>
        <w:br/>
        <w:t xml:space="preserve">6. Внесение изменений в Устав ПАО «Таттелеком» и утверждение устава в новой редакции. </w:t>
      </w:r>
      <w:r>
        <w:rPr>
          <w:rFonts w:eastAsia="Times New Roman"/>
        </w:rPr>
        <w:br/>
        <w:t xml:space="preserve">7. Внесение изменений в Положение о Совете директоров ПАО «Таттелеком» и утверждение положения в новой редакции. </w:t>
      </w:r>
    </w:p>
    <w:p w:rsidR="00000000" w:rsidRDefault="008D65A6">
      <w:pPr>
        <w:pStyle w:val="a3"/>
      </w:pPr>
      <w:r>
        <w:t>Настоящим сообщ</w:t>
      </w:r>
      <w:r>
        <w:t>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</w:t>
      </w:r>
      <w:r>
        <w:t xml:space="preserve">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8D65A6">
      <w:pPr>
        <w:pStyle w:val="a3"/>
      </w:pPr>
      <w:r>
        <w:t>4.2 Информация о созыве общего собрания акционеров эмитента</w:t>
      </w:r>
    </w:p>
    <w:p w:rsidR="00000000" w:rsidRDefault="008D65A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D65A6">
      <w:pPr>
        <w:pStyle w:val="HTML"/>
      </w:pPr>
      <w:r>
        <w:t>По всем вопросам, связанным с настоящим сообщением, Вы можете обращаться к Вашим пер</w:t>
      </w:r>
      <w:r>
        <w:t>сональным менеджерам по телефонам: (495) 956-27-90, (495) 956-27-91/ For details please contact your account  manager (495) 956-27-90, (495) 956-27-91</w:t>
      </w:r>
    </w:p>
    <w:p w:rsidR="00000000" w:rsidRDefault="008D65A6">
      <w:pPr>
        <w:rPr>
          <w:rFonts w:eastAsia="Times New Roman"/>
        </w:rPr>
      </w:pPr>
      <w:r>
        <w:rPr>
          <w:rFonts w:eastAsia="Times New Roman"/>
        </w:rPr>
        <w:br/>
      </w:r>
    </w:p>
    <w:p w:rsidR="008D65A6" w:rsidRDefault="008D65A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D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8335A"/>
    <w:rsid w:val="0058335A"/>
    <w:rsid w:val="008D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CA7676-73CE-4DD0-8BD1-0E6E4747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16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7060da1543d47ffb1b4e54e93eb31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2023-03-15T04:24:00Z</dcterms:created>
  <dcterms:modified xsi:type="dcterms:W3CDTF">2023-03-15T04:24:00Z</dcterms:modified>
</cp:coreProperties>
</file>