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5409">
      <w:pPr>
        <w:pStyle w:val="a3"/>
        <w:divId w:val="17999074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9907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59382442</w:t>
            </w:r>
          </w:p>
        </w:tc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</w:p>
        </w:tc>
      </w:tr>
      <w:tr w:rsidR="00000000">
        <w:trPr>
          <w:divId w:val="1799907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</w:p>
        </w:tc>
      </w:tr>
      <w:tr w:rsidR="00000000">
        <w:trPr>
          <w:divId w:val="1799907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59152835</w:t>
            </w:r>
          </w:p>
        </w:tc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</w:p>
        </w:tc>
      </w:tr>
      <w:tr w:rsidR="00000000">
        <w:trPr>
          <w:divId w:val="1799907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9907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540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639060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5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"СТАТУС"</w:t>
            </w:r>
          </w:p>
        </w:tc>
      </w:tr>
    </w:tbl>
    <w:p w:rsidR="00000000" w:rsidRDefault="00E25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</w:p>
        </w:tc>
      </w:tr>
    </w:tbl>
    <w:p w:rsidR="00000000" w:rsidRDefault="00E25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4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Магнитогорский филиал акционерного общества «Регистраторское общество</w:t>
            </w:r>
            <w:r>
              <w:rPr>
                <w:rFonts w:eastAsia="Times New Roman"/>
              </w:rPr>
              <w:br/>
              <w:t>«СТАТУС», 455008, Челя</w:t>
            </w:r>
            <w:r>
              <w:rPr>
                <w:rFonts w:eastAsia="Times New Roman"/>
              </w:rPr>
              <w:t>бинская область, г. Магнитогорск, пр. Карла Марк</w:t>
            </w:r>
            <w:r>
              <w:rPr>
                <w:rFonts w:eastAsia="Times New Roman"/>
              </w:rPr>
              <w:br/>
              <w:t>са, д. 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E25409">
      <w:pPr>
        <w:rPr>
          <w:rFonts w:eastAsia="Times New Roman"/>
        </w:rPr>
      </w:pPr>
    </w:p>
    <w:p w:rsidR="00000000" w:rsidRDefault="00E254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5409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девяти месяцев отчетного 2021 года. </w:t>
      </w:r>
    </w:p>
    <w:p w:rsidR="00000000" w:rsidRDefault="00E254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</w:t>
        </w:r>
        <w:r>
          <w:rPr>
            <w:rStyle w:val="a4"/>
          </w:rPr>
          <w:t>ернет, по которому можно ознакомиться с дополнительной документацией</w:t>
        </w:r>
      </w:hyperlink>
    </w:p>
    <w:p w:rsidR="00000000" w:rsidRDefault="00E254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p w:rsidR="00000000" w:rsidRDefault="00E25409">
      <w:pPr>
        <w:rPr>
          <w:rFonts w:eastAsia="Times New Roman"/>
        </w:rPr>
      </w:pPr>
      <w:r>
        <w:rPr>
          <w:rFonts w:eastAsia="Times New Roman"/>
        </w:rPr>
        <w:br/>
      </w:r>
    </w:p>
    <w:p w:rsidR="00E25409" w:rsidRDefault="00E254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0725"/>
    <w:rsid w:val="00D50725"/>
    <w:rsid w:val="00E2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38AD84-6877-475F-8D67-BF7AADF3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7da29210434c89b06a0e69f9e486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2021-11-30T04:11:00Z</dcterms:created>
  <dcterms:modified xsi:type="dcterms:W3CDTF">2021-11-30T04:11:00Z</dcterms:modified>
</cp:coreProperties>
</file>