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27F0">
      <w:pPr>
        <w:pStyle w:val="a3"/>
        <w:divId w:val="17587485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874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95952527</w:t>
            </w:r>
          </w:p>
        </w:tc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</w:p>
        </w:tc>
      </w:tr>
      <w:tr w:rsidR="00000000">
        <w:trPr>
          <w:divId w:val="175874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</w:p>
        </w:tc>
      </w:tr>
      <w:tr w:rsidR="00000000">
        <w:trPr>
          <w:divId w:val="175874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874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27F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27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927873X17947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BE27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7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г.Москва, Севаст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</w:t>
            </w:r>
            <w:r>
              <w:rPr>
                <w:rFonts w:eastAsia="Times New Roman"/>
              </w:rPr>
              <w:t xml:space="preserve">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E27F0">
      <w:pPr>
        <w:rPr>
          <w:rFonts w:eastAsia="Times New Roman"/>
        </w:rPr>
      </w:pPr>
    </w:p>
    <w:p w:rsidR="00000000" w:rsidRDefault="00BE27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27F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2023 финансовый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2023 финансовый год (все формы).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Общества (в том числе выплата (объявление) дивидендов), полученной по результатам 2023 финансового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>5. Назначение аудиторской организации (индивидуального аудитора) Общества.</w:t>
      </w:r>
      <w:r>
        <w:rPr>
          <w:rFonts w:eastAsia="Times New Roman"/>
        </w:rPr>
        <w:br/>
        <w:t>6.</w:t>
      </w:r>
      <w:r>
        <w:rPr>
          <w:rFonts w:eastAsia="Times New Roman"/>
        </w:rPr>
        <w:t xml:space="preserve"> Последующее одобрение совершенной Обществом сделки, в совершении которой имеется заинтересованность, - договора о передаче полномочий единоличного исполнительного органа ЗАО «Абрау-Дюрсо» управляющей организации № б/н от «12» февраля 2024 года, заключенно</w:t>
      </w:r>
      <w:r>
        <w:rPr>
          <w:rFonts w:eastAsia="Times New Roman"/>
        </w:rPr>
        <w:t xml:space="preserve">го между ПАО «Абрау – Дюрсо» и ЗАО «Абрау-Дюрсо». </w:t>
      </w:r>
      <w:r>
        <w:rPr>
          <w:rFonts w:eastAsia="Times New Roman"/>
        </w:rPr>
        <w:br/>
        <w:t>7. Предоставление права подписания в последующем от имени Общества всех необходимых документов по сделкам, указанным в пункте 6 повестки дня, без предварительного согласия и/или последующего одобрения со с</w:t>
      </w:r>
      <w:r>
        <w:rPr>
          <w:rFonts w:eastAsia="Times New Roman"/>
        </w:rPr>
        <w:t xml:space="preserve">тороны общего собрания акционеров Общества. </w:t>
      </w:r>
      <w:r>
        <w:rPr>
          <w:rFonts w:eastAsia="Times New Roman"/>
        </w:rPr>
        <w:br/>
        <w:t>8. Последующее одобрение совершенной Обществом сделки, в совершении которой имеется заинтересованность, - договора займа № 27/01/2024_ЗАО от «27» января 2024 года, заключенного между ПАО «Абрау – Дюрсо» и ЗАО «А</w:t>
      </w:r>
      <w:r>
        <w:rPr>
          <w:rFonts w:eastAsia="Times New Roman"/>
        </w:rPr>
        <w:t xml:space="preserve">брау-Дюрсо». </w:t>
      </w:r>
      <w:r>
        <w:rPr>
          <w:rFonts w:eastAsia="Times New Roman"/>
        </w:rPr>
        <w:br/>
        <w:t>9. Предоставление права подписания в последующем от имени Общества всех необходимых документов по сделкам, указанным в пункте 8 повестки дня, без предварительного согласия и/или последующего одобрения со стороны общего собрания акционеров Общ</w:t>
      </w:r>
      <w:r>
        <w:rPr>
          <w:rFonts w:eastAsia="Times New Roman"/>
        </w:rPr>
        <w:t xml:space="preserve">ества. </w:t>
      </w:r>
    </w:p>
    <w:p w:rsidR="00000000" w:rsidRDefault="00BE27F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</w:t>
      </w:r>
      <w:r>
        <w:t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E27F0">
      <w:pPr>
        <w:pStyle w:val="a3"/>
      </w:pPr>
      <w:r>
        <w:t>4.2 Информация о созыве общего собрания акционеров эмитента</w:t>
      </w:r>
    </w:p>
    <w:p w:rsidR="00000000" w:rsidRDefault="00BE27F0">
      <w:pPr>
        <w:pStyle w:val="a3"/>
      </w:pPr>
      <w:r>
        <w:t>протокол от 24.05.2024,</w:t>
      </w:r>
      <w:r>
        <w:t xml:space="preserve"> № 6/2024</w:t>
      </w:r>
    </w:p>
    <w:p w:rsidR="00000000" w:rsidRDefault="00BE27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E27F0">
      <w:pPr>
        <w:rPr>
          <w:rFonts w:eastAsia="Times New Roman"/>
        </w:rPr>
      </w:pPr>
      <w:r>
        <w:rPr>
          <w:rFonts w:eastAsia="Times New Roman"/>
        </w:rPr>
        <w:br/>
      </w:r>
    </w:p>
    <w:p w:rsidR="00BE27F0" w:rsidRDefault="00BE27F0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1894"/>
    <w:rsid w:val="00091894"/>
    <w:rsid w:val="00B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C978A2-4687-4BFF-9038-A5955A46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2024-05-28T05:54:00Z</dcterms:created>
  <dcterms:modified xsi:type="dcterms:W3CDTF">2024-05-28T05:54:00Z</dcterms:modified>
</cp:coreProperties>
</file>