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86243">
      <w:pPr>
        <w:pStyle w:val="a3"/>
        <w:divId w:val="286007315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28600731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862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862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77264551</w:t>
            </w:r>
          </w:p>
        </w:tc>
        <w:tc>
          <w:tcPr>
            <w:tcW w:w="0" w:type="auto"/>
            <w:vAlign w:val="center"/>
            <w:hideMark/>
          </w:tcPr>
          <w:p w:rsidR="00000000" w:rsidRDefault="00F86243">
            <w:pPr>
              <w:rPr>
                <w:rFonts w:eastAsia="Times New Roman"/>
              </w:rPr>
            </w:pPr>
          </w:p>
        </w:tc>
      </w:tr>
      <w:tr w:rsidR="00000000">
        <w:trPr>
          <w:divId w:val="28600731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862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862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86243">
            <w:pPr>
              <w:rPr>
                <w:rFonts w:eastAsia="Times New Roman"/>
              </w:rPr>
            </w:pPr>
          </w:p>
        </w:tc>
      </w:tr>
      <w:tr w:rsidR="00000000">
        <w:trPr>
          <w:divId w:val="28600731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862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862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862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8600731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862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862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862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86243">
      <w:pPr>
        <w:pStyle w:val="1"/>
        <w:rPr>
          <w:rFonts w:eastAsia="Times New Roman"/>
        </w:rPr>
      </w:pPr>
      <w:r>
        <w:rPr>
          <w:rFonts w:eastAsia="Times New Roman"/>
        </w:rPr>
        <w:t xml:space="preserve">(INFO) О корпоративном действии "Информация" с ценными бумагами эмитента ПАО "Распадская" ИНН 4214002316 (акции 1-04-21725-N / ISIN RU000A0B90N8, 1-04-21725-N / ISIN RU000A0B90N8)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56"/>
        <w:gridCol w:w="249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862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62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624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798400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62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624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62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624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</w:t>
            </w:r>
          </w:p>
        </w:tc>
      </w:tr>
    </w:tbl>
    <w:p w:rsidR="00000000" w:rsidRDefault="00F86243">
      <w:pPr>
        <w:rPr>
          <w:rFonts w:eastAsia="Times New Roman"/>
          <w:vanish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54"/>
        <w:gridCol w:w="1992"/>
        <w:gridCol w:w="1394"/>
        <w:gridCol w:w="1527"/>
        <w:gridCol w:w="1695"/>
        <w:gridCol w:w="1695"/>
        <w:gridCol w:w="1993"/>
        <w:gridCol w:w="170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F862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862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862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862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862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862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862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862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862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862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62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798400X7948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62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"Распадская"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62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1-04-21725-N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62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62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62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62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62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6243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62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798400X12181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62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"Распадская"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62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1-04-21725-N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62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62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62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RASD/DR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62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62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62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10000000000000</w:t>
            </w:r>
          </w:p>
        </w:tc>
      </w:tr>
    </w:tbl>
    <w:p w:rsidR="00000000" w:rsidRDefault="00F8624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862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862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862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62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62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788251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6243">
            <w:pPr>
              <w:rPr>
                <w:rFonts w:eastAsia="Times New Roman"/>
              </w:rPr>
            </w:pPr>
          </w:p>
        </w:tc>
      </w:tr>
    </w:tbl>
    <w:p w:rsidR="00000000" w:rsidRDefault="00F86243">
      <w:pPr>
        <w:rPr>
          <w:rFonts w:eastAsia="Times New Roman"/>
        </w:rPr>
      </w:pPr>
    </w:p>
    <w:p w:rsidR="00000000" w:rsidRDefault="00F86243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 xml:space="preserve"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F86243">
      <w:pPr>
        <w:pStyle w:val="a3"/>
      </w:pPr>
      <w:r>
        <w:lastRenderedPageBreak/>
        <w:t xml:space="preserve">11.2 Информация о рекомендациях совета директоров (наблюдательного совета) эмитента в </w:t>
      </w:r>
      <w:r>
        <w:t xml:space="preserve">отношении размера дивидендов по акциям и порядка их выплаты, в том числе о рекомендациях совета директоров (наблюдательного совета) эмитента не выплачивать дивиденды </w:t>
      </w:r>
    </w:p>
    <w:p w:rsidR="00000000" w:rsidRDefault="00F86243">
      <w:pPr>
        <w:pStyle w:val="a3"/>
      </w:pPr>
      <w:r>
        <w:t>В условиях сохраняющейся высокой волатильности на основных рынках сбыта и сложной геополи</w:t>
      </w:r>
      <w:r>
        <w:t>тической ситуации, Cовет Директоров считает, что выплата дивидендов не послужит лучшим интересам Общества и его акционеров. Для обеспечения Общества запасом ликвидности в период нестабильности, Cовет директоров принял решение не рекомендовать годовому обще</w:t>
      </w:r>
      <w:r>
        <w:t xml:space="preserve">му собранию акционеров выплату дивидендов по результатам 2022 года. </w:t>
      </w:r>
    </w:p>
    <w:p w:rsidR="00000000" w:rsidRDefault="00F86243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</w:t>
        </w:r>
        <w:r>
          <w:rPr>
            <w:rStyle w:val="a4"/>
          </w:rPr>
          <w:t xml:space="preserve"> дополнительной документацией</w:t>
        </w:r>
      </w:hyperlink>
    </w:p>
    <w:p w:rsidR="00000000" w:rsidRDefault="00F86243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</w:t>
      </w:r>
      <w:r>
        <w:t>56-27-91</w:t>
      </w:r>
    </w:p>
    <w:p w:rsidR="00000000" w:rsidRDefault="00F86243">
      <w:pPr>
        <w:rPr>
          <w:rFonts w:eastAsia="Times New Roman"/>
        </w:rPr>
      </w:pPr>
      <w:r>
        <w:rPr>
          <w:rFonts w:eastAsia="Times New Roman"/>
        </w:rPr>
        <w:br/>
      </w:r>
    </w:p>
    <w:p w:rsidR="00F86243" w:rsidRDefault="00F86243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F862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607A0"/>
    <w:rsid w:val="00E607A0"/>
    <w:rsid w:val="00F86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F022221-FF5B-4A92-B608-003EF6747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00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3cf8938e1b034d21b200c3febf9887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2023-04-19T10:50:00Z</dcterms:created>
  <dcterms:modified xsi:type="dcterms:W3CDTF">2023-04-19T10:50:00Z</dcterms:modified>
</cp:coreProperties>
</file>