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4F6D">
      <w:pPr>
        <w:pStyle w:val="a3"/>
        <w:divId w:val="51114109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11141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26088455</w:t>
            </w:r>
          </w:p>
        </w:tc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</w:p>
        </w:tc>
      </w:tr>
      <w:tr w:rsidR="00000000">
        <w:trPr>
          <w:divId w:val="511141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</w:p>
        </w:tc>
      </w:tr>
      <w:tr w:rsidR="00000000">
        <w:trPr>
          <w:divId w:val="511141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25989717</w:t>
            </w:r>
          </w:p>
        </w:tc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</w:p>
        </w:tc>
      </w:tr>
      <w:tr w:rsidR="00000000">
        <w:trPr>
          <w:divId w:val="511141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11410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4F6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1"/>
        <w:gridCol w:w="6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323174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119333, г. Москва, Ленинский проспект, д. 55/1, стр. 1 ПАО "ФосАгро" а</w:t>
            </w:r>
            <w:r>
              <w:rPr>
                <w:rFonts w:eastAsia="Times New Roman"/>
              </w:rPr>
              <w:br/>
              <w:t>ппарат корпоративного секретаря</w:t>
            </w:r>
          </w:p>
        </w:tc>
      </w:tr>
    </w:tbl>
    <w:p w:rsidR="00000000" w:rsidRDefault="00ED4F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323174X16090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D4F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318793</w:t>
            </w:r>
          </w:p>
        </w:tc>
      </w:tr>
    </w:tbl>
    <w:p w:rsidR="00000000" w:rsidRDefault="00ED4F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1"/>
        <w:gridCol w:w="40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февраля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февраля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F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 55/1, стр. 1 ПАО "ФосАгро"</w:t>
            </w:r>
            <w:r>
              <w:rPr>
                <w:rFonts w:eastAsia="Times New Roman"/>
              </w:rPr>
              <w:br/>
              <w:t>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ED4F6D">
      <w:pPr>
        <w:rPr>
          <w:rFonts w:eastAsia="Times New Roman"/>
        </w:rPr>
      </w:pPr>
    </w:p>
    <w:p w:rsidR="00000000" w:rsidRDefault="00ED4F6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D4F6D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Избрание членов совета директоров Общества.</w:t>
      </w:r>
      <w:r>
        <w:rPr>
          <w:rFonts w:eastAsia="Times New Roman"/>
        </w:rPr>
        <w:br/>
        <w:t>3.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4. О выплате (объявлении) дивидендов по акциям Общества и п</w:t>
      </w:r>
      <w:r>
        <w:rPr>
          <w:rFonts w:eastAsia="Times New Roman"/>
        </w:rPr>
        <w:t xml:space="preserve">орядке их выплаты. </w:t>
      </w:r>
    </w:p>
    <w:p w:rsidR="00000000" w:rsidRDefault="00ED4F6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4.4. Информация о проведении общего собрания акционеров (сообщение о проведении общего собрания акционеров) </w:t>
      </w:r>
    </w:p>
    <w:p w:rsidR="00000000" w:rsidRDefault="00ED4F6D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</w:t>
      </w:r>
      <w:r>
        <w:t>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D4F6D" w:rsidRDefault="00ED4F6D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D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53A12"/>
    <w:rsid w:val="00553A12"/>
    <w:rsid w:val="00ED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2017-12-27T06:15:00Z</dcterms:created>
  <dcterms:modified xsi:type="dcterms:W3CDTF">2017-12-27T06:15:00Z</dcterms:modified>
</cp:coreProperties>
</file>