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25A7">
      <w:pPr>
        <w:pStyle w:val="a3"/>
        <w:divId w:val="209685496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9685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28230619</w:t>
            </w:r>
          </w:p>
        </w:tc>
        <w:tc>
          <w:tcPr>
            <w:tcW w:w="0" w:type="auto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</w:p>
        </w:tc>
      </w:tr>
      <w:tr w:rsidR="00000000">
        <w:trPr>
          <w:divId w:val="209685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</w:p>
        </w:tc>
      </w:tr>
      <w:tr w:rsidR="00000000">
        <w:trPr>
          <w:divId w:val="209685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685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25A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5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«Салют»;</w:t>
            </w:r>
          </w:p>
        </w:tc>
      </w:tr>
    </w:tbl>
    <w:p w:rsidR="00000000" w:rsidRDefault="00B325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25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5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5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5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5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5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5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5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5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349637X8677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325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5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5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5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</w:t>
            </w:r>
          </w:p>
        </w:tc>
      </w:tr>
    </w:tbl>
    <w:p w:rsidR="00000000" w:rsidRDefault="00B325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5"/>
        <w:gridCol w:w="4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5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5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195140, Российская Федерация, г. Санкт-Петербург, Петербургское шоссе,</w:t>
            </w:r>
            <w:r>
              <w:rPr>
                <w:rFonts w:eastAsia="Times New Roman"/>
              </w:rPr>
              <w:br/>
              <w:t>д. 66, ко</w:t>
            </w:r>
            <w:r>
              <w:rPr>
                <w:rFonts w:eastAsia="Times New Roman"/>
              </w:rPr>
              <w:t>рпус 1, лит. А., ПАО «ОГК-2»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5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325A7">
      <w:pPr>
        <w:rPr>
          <w:rFonts w:eastAsia="Times New Roman"/>
        </w:rPr>
      </w:pPr>
    </w:p>
    <w:p w:rsidR="00000000" w:rsidRDefault="00B325A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25A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2017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Общества по результатам 2017 финансового года.</w:t>
      </w:r>
      <w:r>
        <w:rPr>
          <w:rFonts w:eastAsia="Times New Roman"/>
        </w:rPr>
        <w:br/>
        <w:t>3. Об избрании</w:t>
      </w:r>
      <w:r>
        <w:rPr>
          <w:rFonts w:eastAsia="Times New Roman"/>
        </w:rPr>
        <w:t xml:space="preserve">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</w:t>
      </w:r>
      <w:r>
        <w:rPr>
          <w:rFonts w:eastAsia="Times New Roman"/>
        </w:rPr>
        <w:t>ества.</w:t>
      </w:r>
      <w:r>
        <w:rPr>
          <w:rFonts w:eastAsia="Times New Roman"/>
        </w:rPr>
        <w:br/>
        <w:t>8. О передаче полномочий единоличного исполнительного органа Общества управляющей организации.</w:t>
      </w:r>
      <w:r>
        <w:rPr>
          <w:rFonts w:eastAsia="Times New Roman"/>
        </w:rPr>
        <w:br/>
        <w:t>9.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10. О согласии на совершение сделок, в совершении которых имеется заинтересов</w:t>
      </w:r>
      <w:r>
        <w:rPr>
          <w:rFonts w:eastAsia="Times New Roman"/>
        </w:rPr>
        <w:t xml:space="preserve">анность. </w:t>
      </w:r>
    </w:p>
    <w:p w:rsidR="00000000" w:rsidRDefault="00B325A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</w:t>
      </w:r>
      <w:r>
        <w:t xml:space="preserve">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325A7">
      <w:pPr>
        <w:pStyle w:val="a3"/>
      </w:pPr>
      <w:r>
        <w:t>4.2. Информация о созыве общего собрания акционеров эмитента.</w:t>
      </w:r>
    </w:p>
    <w:p w:rsidR="00000000" w:rsidRDefault="00B325A7">
      <w:pPr>
        <w:pStyle w:val="a3"/>
      </w:pPr>
      <w:r>
        <w:t>С информацией (матер</w:t>
      </w:r>
      <w:r>
        <w:t>иалами), предоставляемой лицам, имеющим право на участие в Собрании, указанные лица могут ознакомиться в период с 06 июня 2018 года по 25 июня 2018 года, за исключением выходных и праздничных дней, с 10 часов 00 минут до 16 часов 30 минут (по местному врем</w:t>
      </w:r>
      <w:r>
        <w:t>ени) по адресу:</w:t>
      </w:r>
      <w:r>
        <w:br/>
        <w:t>Российская Федерация, г. Санкт-Петербург, Петербургское шоссе, д. 66, корпус 1, лит. А., ПАО «ОГК-2», тел. (812) 646-13-64,</w:t>
      </w:r>
      <w:r>
        <w:br/>
        <w:t>а также 26 июня 2018 года по месту проведения годового Общего собрания акционеров Общества с момента начала регистра</w:t>
      </w:r>
      <w:r>
        <w:t>ции участников Собрания до его закрытия, и с 06 июня 2018 года на официальном веб-сайте Общества в сети интернет по адресу http://www.ogk2.ru. Указанная информация также рассылается номинальным держателям акций в электронном виде не позднее 06 июня 2018 го</w:t>
      </w:r>
      <w:r>
        <w:t xml:space="preserve">да. </w:t>
      </w:r>
    </w:p>
    <w:p w:rsidR="00000000" w:rsidRDefault="00B325A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</w:t>
      </w:r>
      <w:r>
        <w:t xml:space="preserve">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325A7" w:rsidRDefault="00B325A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t>7-91/ For details please contact your account  manager (495) 956-27-90, (495) 956-27-91</w:t>
      </w:r>
    </w:p>
    <w:sectPr w:rsidR="00B3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05994"/>
    <w:rsid w:val="00B325A7"/>
    <w:rsid w:val="00E0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5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2018-05-25T06:46:00Z</dcterms:created>
  <dcterms:modified xsi:type="dcterms:W3CDTF">2018-05-25T06:46:00Z</dcterms:modified>
</cp:coreProperties>
</file>