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8972E6">
      <w:pPr>
        <w:pStyle w:val="a3"/>
        <w:divId w:val="360018237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2858"/>
        <w:gridCol w:w="3280"/>
      </w:tblGrid>
      <w:tr w:rsidR="00000000">
        <w:trPr>
          <w:divId w:val="360018237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40611592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</w:p>
        </w:tc>
      </w:tr>
      <w:tr w:rsidR="00000000">
        <w:trPr>
          <w:divId w:val="360018237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</w:p>
        </w:tc>
      </w:tr>
      <w:tr w:rsidR="00000000">
        <w:trPr>
          <w:divId w:val="360018237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40383379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</w:p>
        </w:tc>
      </w:tr>
      <w:tr w:rsidR="00000000">
        <w:trPr>
          <w:divId w:val="360018237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360018237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972E6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"МТС" ИНН 7740000076 (акция 1-01-04715-A / ISIN RU0007775219)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487498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</w:t>
            </w:r>
            <w:r>
              <w:rPr>
                <w:rFonts w:eastAsia="Times New Roman"/>
              </w:rPr>
              <w:t>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24 июня 2020 г. 23:59 МСК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01 июня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8972E6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2"/>
        <w:gridCol w:w="1509"/>
        <w:gridCol w:w="1990"/>
        <w:gridCol w:w="1392"/>
        <w:gridCol w:w="1525"/>
        <w:gridCol w:w="1612"/>
        <w:gridCol w:w="1546"/>
        <w:gridCol w:w="1997"/>
      </w:tblGrid>
      <w:tr w:rsidR="00000000">
        <w:trPr>
          <w:tblHeader/>
          <w:tblCellSpacing w:w="6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487498X5215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"Мобильные ТелеСистемы"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1-01-04715-A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22 января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</w:t>
            </w:r>
            <w:r>
              <w:rPr>
                <w:rFonts w:eastAsia="Times New Roman"/>
              </w:rPr>
              <w:t>07775219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RU0007775219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</w:tr>
    </w:tbl>
    <w:p w:rsidR="00000000" w:rsidRDefault="008972E6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487502</w:t>
            </w:r>
          </w:p>
        </w:tc>
      </w:tr>
    </w:tbl>
    <w:p w:rsidR="00000000" w:rsidRDefault="008972E6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8"/>
        <w:gridCol w:w="4247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23 июня 2020 г. 19:59 МСК 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июня 2020 г. 23:59 МСК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72E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SWIF</w:t>
            </w:r>
            <w:r>
              <w:rPr>
                <w:rFonts w:eastAsia="Times New Roman"/>
              </w:rPr>
              <w:t xml:space="preserve">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Российская Федерация, 129090, г.Москва, Большой Балканский пер., д.20</w:t>
            </w:r>
            <w:r>
              <w:rPr>
                <w:rFonts w:eastAsia="Times New Roman"/>
              </w:rPr>
              <w:br/>
              <w:t>, стр.1, Акционерное обще</w:t>
            </w:r>
            <w:r>
              <w:rPr>
                <w:rFonts w:eastAsia="Times New Roman"/>
              </w:rPr>
              <w:t>ство «Реестр» или Российская Федерация, 1091</w:t>
            </w:r>
            <w:r>
              <w:rPr>
                <w:rFonts w:eastAsia="Times New Roman"/>
              </w:rPr>
              <w:br/>
              <w:t>47, г.Москва, ул.Марксистская, д. 4, ПАО «МТС».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72E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www.aoreestr.ru/shareholders/e-voting</w:t>
            </w:r>
          </w:p>
        </w:tc>
      </w:tr>
    </w:tbl>
    <w:p w:rsidR="00000000" w:rsidRDefault="008972E6">
      <w:pPr>
        <w:rPr>
          <w:rFonts w:eastAsia="Times New Roman"/>
        </w:rPr>
      </w:pPr>
    </w:p>
    <w:p w:rsidR="00000000" w:rsidRDefault="008972E6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8972E6">
      <w:pPr>
        <w:rPr>
          <w:rFonts w:eastAsia="Times New Roman"/>
        </w:rPr>
      </w:pPr>
      <w:r>
        <w:rPr>
          <w:rFonts w:eastAsia="Times New Roman"/>
        </w:rPr>
        <w:t>1. Об утверждении годового отчета ПАО «МТС», годовой бухгалтерской (финансовой) отчетности ПАО «МТС», распределение прибыли и убытков ПАО «МТС» за 2019 отчетный год (в том числе выплата дивидендов).</w:t>
      </w:r>
      <w:r>
        <w:rPr>
          <w:rFonts w:eastAsia="Times New Roman"/>
        </w:rPr>
        <w:br/>
        <w:t>2. Об избрании членов Совета директоров ПАО «МТС».</w:t>
      </w:r>
      <w:r>
        <w:rPr>
          <w:rFonts w:eastAsia="Times New Roman"/>
        </w:rPr>
        <w:br/>
        <w:t xml:space="preserve">3. Об </w:t>
      </w:r>
      <w:r>
        <w:rPr>
          <w:rFonts w:eastAsia="Times New Roman"/>
        </w:rPr>
        <w:t>избрании членов Ревизионной комиссии ПАО «МТС».</w:t>
      </w:r>
      <w:r>
        <w:rPr>
          <w:rFonts w:eastAsia="Times New Roman"/>
        </w:rPr>
        <w:br/>
        <w:t>4. Об утверждении аудитора ПАО «МТС».</w:t>
      </w:r>
      <w:r>
        <w:rPr>
          <w:rFonts w:eastAsia="Times New Roman"/>
        </w:rPr>
        <w:br/>
        <w:t>5. Об утверждении Положения о Совете директоров ПАО «МТС» в новой редакции.</w:t>
      </w:r>
      <w:r>
        <w:rPr>
          <w:rFonts w:eastAsia="Times New Roman"/>
        </w:rPr>
        <w:br/>
        <w:t>6. Об утверждении Положения о Правлении ПАО «МТС» в новой редакции.</w:t>
      </w:r>
      <w:r>
        <w:rPr>
          <w:rFonts w:eastAsia="Times New Roman"/>
        </w:rPr>
        <w:br/>
        <w:t xml:space="preserve">7. Об участии ПАО «МТС» в </w:t>
      </w:r>
      <w:r>
        <w:rPr>
          <w:rFonts w:eastAsia="Times New Roman"/>
        </w:rPr>
        <w:t xml:space="preserve">некоммерческих организациях. </w:t>
      </w:r>
    </w:p>
    <w:p w:rsidR="00000000" w:rsidRDefault="008972E6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</w:t>
      </w:r>
      <w:r>
        <w:t xml:space="preserve">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8972E6">
      <w:pPr>
        <w:pStyle w:val="a3"/>
      </w:pPr>
      <w:r>
        <w:t>4.2. Информация о созыве общего собрания акционеров эмитента.</w:t>
      </w:r>
    </w:p>
    <w:p w:rsidR="00000000" w:rsidRDefault="008972E6">
      <w:pPr>
        <w:pStyle w:val="a3"/>
      </w:pPr>
      <w:r>
        <w:t>2.5. Информация об изменении решения органа управления эмитента.</w:t>
      </w:r>
    </w:p>
    <w:p w:rsidR="00000000" w:rsidRDefault="008972E6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</w:t>
        </w:r>
        <w:r>
          <w:rPr>
            <w:rStyle w:val="a4"/>
          </w:rPr>
          <w:t>олнительной документацией</w:t>
        </w:r>
      </w:hyperlink>
    </w:p>
    <w:p w:rsidR="00000000" w:rsidRDefault="008972E6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</w:t>
      </w:r>
      <w:r>
        <w:t>7-91</w:t>
      </w:r>
    </w:p>
    <w:p w:rsidR="008972E6" w:rsidRDefault="008972E6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897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561CC0"/>
    <w:rsid w:val="00561CC0"/>
    <w:rsid w:val="00897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AD816C4-7668-4344-B78D-E684B498B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018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544529a771234272afb1972fd3ddd6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2020-06-02T04:22:00Z</dcterms:created>
  <dcterms:modified xsi:type="dcterms:W3CDTF">2020-06-02T04:22:00Z</dcterms:modified>
</cp:coreProperties>
</file>